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24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867"/>
      </w:tblGrid>
      <w:tr w:rsidR="00835DE8" w:rsidRPr="007110C3" w:rsidTr="00B805A6">
        <w:trPr>
          <w:trHeight w:val="31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35DE8" w:rsidRPr="007110C3" w:rsidRDefault="00835DE8" w:rsidP="00B805A6">
            <w:r w:rsidRPr="007110C3">
              <w:t>SỞ Y TẾ TỈNH BÀ RỊA-VŨNG TÀU</w: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:rsidR="00835DE8" w:rsidRPr="007110C3" w:rsidRDefault="00835DE8" w:rsidP="00B805A6">
            <w:pPr>
              <w:rPr>
                <w:b/>
              </w:rPr>
            </w:pPr>
            <w:r w:rsidRPr="007110C3">
              <w:rPr>
                <w:b/>
              </w:rPr>
              <w:t>CỘNG HÒA XÃ HỘI CHỦ NGHĨA VIỆT NAM</w:t>
            </w:r>
          </w:p>
        </w:tc>
      </w:tr>
      <w:tr w:rsidR="00835DE8" w:rsidRPr="007110C3" w:rsidTr="00B805A6">
        <w:trPr>
          <w:trHeight w:val="7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35DE8" w:rsidRPr="007110C3" w:rsidRDefault="00835DE8" w:rsidP="00B805A6">
            <w:pPr>
              <w:jc w:val="center"/>
              <w:rPr>
                <w:b/>
              </w:rPr>
            </w:pPr>
            <w:r w:rsidRPr="007110C3">
              <w:rPr>
                <w:b/>
              </w:rPr>
              <w:t>TRUNG TÂM Y TẾ</w:t>
            </w:r>
          </w:p>
          <w:p w:rsidR="00835DE8" w:rsidRPr="007110C3" w:rsidRDefault="00835DE8" w:rsidP="00B805A6">
            <w:pPr>
              <w:jc w:val="center"/>
              <w:rPr>
                <w:b/>
              </w:rPr>
            </w:pPr>
            <w:r w:rsidRPr="007110C3">
              <w:rPr>
                <w:b/>
              </w:rPr>
              <w:t>HUYỆN XUYÊN MỘC</w:t>
            </w:r>
          </w:p>
          <w:p w:rsidR="00835DE8" w:rsidRPr="007110C3" w:rsidRDefault="00835DE8" w:rsidP="00B805A6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46354</wp:posOffset>
                      </wp:positionV>
                      <wp:extent cx="577850" cy="0"/>
                      <wp:effectExtent l="0" t="0" r="317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4009FC65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4pt,3.65pt" to="120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dWxHAIAADU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5867" w:type="dxa"/>
            <w:tcBorders>
              <w:top w:val="nil"/>
              <w:left w:val="nil"/>
              <w:bottom w:val="nil"/>
              <w:right w:val="nil"/>
            </w:tcBorders>
          </w:tcPr>
          <w:p w:rsidR="00835DE8" w:rsidRPr="007110C3" w:rsidRDefault="00835DE8" w:rsidP="00B80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254634</wp:posOffset>
                      </wp:positionV>
                      <wp:extent cx="2063750" cy="0"/>
                      <wp:effectExtent l="0" t="0" r="317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line w14:anchorId="73A4ED92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05pt,20.05pt" to="220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"/>
                  </w:pict>
                </mc:Fallback>
              </mc:AlternateContent>
            </w:r>
            <w:r w:rsidRPr="007110C3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835DE8" w:rsidRPr="007110C3" w:rsidTr="00B805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9"/>
        </w:trPr>
        <w:tc>
          <w:tcPr>
            <w:tcW w:w="4248" w:type="dxa"/>
          </w:tcPr>
          <w:p w:rsidR="00835DE8" w:rsidRPr="007110C3" w:rsidRDefault="00835DE8" w:rsidP="00B805A6">
            <w:r w:rsidRPr="007110C3">
              <w:t xml:space="preserve">                Số:        </w:t>
            </w:r>
          </w:p>
        </w:tc>
        <w:tc>
          <w:tcPr>
            <w:tcW w:w="5867" w:type="dxa"/>
          </w:tcPr>
          <w:p w:rsidR="00835DE8" w:rsidRPr="007110C3" w:rsidRDefault="00835DE8" w:rsidP="00B805A6">
            <w:pPr>
              <w:jc w:val="center"/>
              <w:rPr>
                <w:i/>
              </w:rPr>
            </w:pPr>
            <w:r w:rsidRPr="007110C3">
              <w:rPr>
                <w:i/>
              </w:rPr>
              <w:t>Xuyên Mộc, ngày       tháng      năm 2020</w:t>
            </w:r>
          </w:p>
        </w:tc>
      </w:tr>
    </w:tbl>
    <w:p w:rsidR="00835DE8" w:rsidRPr="007110C3" w:rsidRDefault="002F4D85" w:rsidP="00835DE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1154430</wp:posOffset>
                </wp:positionV>
                <wp:extent cx="1028700" cy="3143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D85" w:rsidRPr="002F4D85" w:rsidRDefault="002F4D85" w:rsidP="002F4D8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4D85">
                              <w:rPr>
                                <w:b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0.25pt;margin-top:90.9pt;width:81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" fillcolor="white [3201]" strokeweight=".5pt">
                <v:textbox>
                  <w:txbxContent>
                    <w:p w:rsidR="002F4D85" w:rsidRPr="002F4D85" w:rsidRDefault="002F4D85" w:rsidP="002F4D85">
                      <w:pPr>
                        <w:jc w:val="center"/>
                        <w:rPr>
                          <w:b/>
                        </w:rPr>
                      </w:pPr>
                      <w:r w:rsidRPr="002F4D85">
                        <w:rPr>
                          <w:b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:rsidR="00835DE8" w:rsidRPr="000A1C10" w:rsidRDefault="00835DE8" w:rsidP="00835DE8">
      <w:pPr>
        <w:jc w:val="center"/>
        <w:rPr>
          <w:b/>
          <w:bCs/>
          <w:sz w:val="28"/>
        </w:rPr>
      </w:pPr>
      <w:r w:rsidRPr="000A1C10">
        <w:rPr>
          <w:b/>
          <w:bCs/>
          <w:sz w:val="28"/>
        </w:rPr>
        <w:t>BÁO CÁO</w:t>
      </w:r>
    </w:p>
    <w:p w:rsidR="00835DE8" w:rsidRPr="000A1C10" w:rsidRDefault="00835DE8" w:rsidP="00835DE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Công tác Y tế tháng 07</w:t>
      </w:r>
      <w:r w:rsidRPr="000A1C10">
        <w:rPr>
          <w:b/>
          <w:bCs/>
          <w:sz w:val="28"/>
        </w:rPr>
        <w:t xml:space="preserve"> năm 2020</w:t>
      </w:r>
    </w:p>
    <w:p w:rsidR="00835DE8" w:rsidRPr="00FB06D6" w:rsidRDefault="00835DE8" w:rsidP="00835DE8">
      <w:pPr>
        <w:jc w:val="center"/>
        <w:rPr>
          <w:bCs/>
        </w:rPr>
      </w:pPr>
      <w:r w:rsidRPr="00FB06D6">
        <w:rPr>
          <w:bCs/>
        </w:rPr>
        <w:t>(từ ngày 01/0</w:t>
      </w:r>
      <w:r>
        <w:rPr>
          <w:bCs/>
        </w:rPr>
        <w:t>7/2020 đến ngày 31/7</w:t>
      </w:r>
      <w:r w:rsidRPr="00FB06D6">
        <w:rPr>
          <w:bCs/>
        </w:rPr>
        <w:t>/2020)</w:t>
      </w:r>
    </w:p>
    <w:p w:rsidR="00835DE8" w:rsidRPr="007110C3" w:rsidRDefault="00835DE8" w:rsidP="00835DE8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76199</wp:posOffset>
                </wp:positionV>
                <wp:extent cx="1743075" cy="0"/>
                <wp:effectExtent l="0" t="0" r="2857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3D65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0.5pt;margin-top:6pt;width:137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"/>
            </w:pict>
          </mc:Fallback>
        </mc:AlternateContent>
      </w:r>
    </w:p>
    <w:p w:rsidR="00835DE8" w:rsidRPr="007110C3" w:rsidRDefault="00835DE8" w:rsidP="00835DE8">
      <w:pPr>
        <w:rPr>
          <w:b/>
          <w:bCs/>
          <w:u w:val="single"/>
        </w:rPr>
      </w:pPr>
    </w:p>
    <w:p w:rsidR="004E6C2C" w:rsidRPr="00FB06D6" w:rsidRDefault="004E6C2C" w:rsidP="004E6C2C">
      <w:pPr>
        <w:jc w:val="both"/>
        <w:rPr>
          <w:b/>
          <w:bCs/>
        </w:rPr>
      </w:pPr>
      <w:r>
        <w:rPr>
          <w:b/>
          <w:bCs/>
        </w:rPr>
        <w:t>A</w:t>
      </w:r>
      <w:r w:rsidRPr="00FB06D6">
        <w:rPr>
          <w:b/>
          <w:bCs/>
        </w:rPr>
        <w:t xml:space="preserve">. </w:t>
      </w:r>
      <w:r>
        <w:rPr>
          <w:b/>
          <w:bCs/>
        </w:rPr>
        <w:t>TÌNH HÌNH CÔNG TÁC Y TẾ THÁNG 07</w:t>
      </w:r>
      <w:r w:rsidRPr="00FB06D6">
        <w:rPr>
          <w:b/>
          <w:bCs/>
        </w:rPr>
        <w:t>/2020</w:t>
      </w:r>
    </w:p>
    <w:p w:rsidR="004E6C2C" w:rsidRDefault="004E6C2C" w:rsidP="00835DE8">
      <w:pPr>
        <w:jc w:val="both"/>
        <w:rPr>
          <w:b/>
          <w:lang w:val="es-ES_tradnl"/>
        </w:rPr>
      </w:pPr>
    </w:p>
    <w:p w:rsidR="00835DE8" w:rsidRPr="007110C3" w:rsidRDefault="00835DE8" w:rsidP="00835DE8">
      <w:pPr>
        <w:jc w:val="both"/>
        <w:rPr>
          <w:b/>
          <w:lang w:val="es-ES_tradnl"/>
        </w:rPr>
      </w:pPr>
      <w:r>
        <w:rPr>
          <w:b/>
          <w:lang w:val="es-ES_tradnl"/>
        </w:rPr>
        <w:t>I</w:t>
      </w:r>
      <w:r w:rsidRPr="007110C3">
        <w:rPr>
          <w:b/>
          <w:lang w:val="es-ES_tradnl"/>
        </w:rPr>
        <w:t>. CÔNG TÁC PHÒNG CHỐNG DỊCH:</w:t>
      </w:r>
    </w:p>
    <w:p w:rsidR="00835DE8" w:rsidRPr="00B61AC7" w:rsidRDefault="00835DE8" w:rsidP="00C62704">
      <w:pPr>
        <w:spacing w:before="120" w:after="120"/>
        <w:jc w:val="both"/>
        <w:rPr>
          <w:lang w:val="es-ES_tradnl"/>
        </w:rPr>
      </w:pPr>
      <w:r w:rsidRPr="007110C3">
        <w:rPr>
          <w:b/>
          <w:lang w:val="es-ES_tradnl"/>
        </w:rPr>
        <w:t xml:space="preserve">1. Tình hình dịch bệnh covid-19: </w:t>
      </w:r>
      <w:r w:rsidR="00B61AC7" w:rsidRPr="00B61AC7">
        <w:rPr>
          <w:lang w:val="es-ES_tradnl"/>
        </w:rPr>
        <w:t>Số liệu cập nhật đến 31/7/2020</w:t>
      </w:r>
    </w:p>
    <w:p w:rsidR="0007650E" w:rsidRDefault="0007650E" w:rsidP="00835DE8">
      <w:pPr>
        <w:ind w:firstLine="720"/>
        <w:jc w:val="both"/>
        <w:rPr>
          <w:lang w:val="es-MX"/>
        </w:rPr>
      </w:pPr>
      <w:r>
        <w:rPr>
          <w:lang w:val="es-MX"/>
        </w:rPr>
        <w:t>- Số ca nghi ngờ, mắc: 00</w:t>
      </w:r>
    </w:p>
    <w:p w:rsidR="00835DE8" w:rsidRPr="007110C3" w:rsidRDefault="00835DE8" w:rsidP="00835DE8">
      <w:pPr>
        <w:ind w:firstLine="720"/>
        <w:jc w:val="both"/>
        <w:rPr>
          <w:lang w:val="es-MX"/>
        </w:rPr>
      </w:pPr>
      <w:r w:rsidRPr="007110C3">
        <w:rPr>
          <w:lang w:val="es-MX"/>
        </w:rPr>
        <w:t xml:space="preserve">- Số </w:t>
      </w:r>
      <w:r w:rsidR="00782D95">
        <w:rPr>
          <w:lang w:val="es-MX"/>
        </w:rPr>
        <w:t xml:space="preserve">đang </w:t>
      </w:r>
      <w:r w:rsidRPr="007110C3">
        <w:rPr>
          <w:bCs/>
          <w:lang w:val="es-MX"/>
        </w:rPr>
        <w:t>cách ly</w:t>
      </w:r>
      <w:r w:rsidR="00782D95">
        <w:rPr>
          <w:bCs/>
          <w:lang w:val="es-MX"/>
        </w:rPr>
        <w:t xml:space="preserve"> tại nhà, nơi lưu trú</w:t>
      </w:r>
      <w:r w:rsidRPr="007110C3">
        <w:rPr>
          <w:bCs/>
          <w:lang w:val="es-MX"/>
        </w:rPr>
        <w:t>:</w:t>
      </w:r>
      <w:r w:rsidRPr="007110C3">
        <w:rPr>
          <w:lang w:val="es-MX"/>
        </w:rPr>
        <w:t xml:space="preserve"> </w:t>
      </w:r>
      <w:r w:rsidR="00782D95">
        <w:rPr>
          <w:lang w:val="es-MX"/>
        </w:rPr>
        <w:t>34 trường hợp.</w:t>
      </w:r>
    </w:p>
    <w:p w:rsidR="00C62704" w:rsidRDefault="00835DE8" w:rsidP="00835D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6"/>
          <w:szCs w:val="26"/>
          <w:lang w:val="es-MX"/>
        </w:rPr>
      </w:pPr>
      <w:r w:rsidRPr="008A6024">
        <w:rPr>
          <w:bCs/>
          <w:sz w:val="26"/>
          <w:szCs w:val="26"/>
          <w:lang w:val="es-MX"/>
        </w:rPr>
        <w:t xml:space="preserve">- </w:t>
      </w:r>
      <w:r w:rsidR="00C62704">
        <w:rPr>
          <w:bCs/>
          <w:sz w:val="26"/>
          <w:szCs w:val="26"/>
          <w:lang w:val="es-MX"/>
        </w:rPr>
        <w:t xml:space="preserve">Số đang cách ly </w:t>
      </w:r>
      <w:r w:rsidR="002F4D85">
        <w:rPr>
          <w:bCs/>
          <w:sz w:val="26"/>
          <w:szCs w:val="26"/>
          <w:lang w:val="es-MX"/>
        </w:rPr>
        <w:t>theo dõi</w:t>
      </w:r>
      <w:r w:rsidR="00C62704">
        <w:rPr>
          <w:bCs/>
          <w:sz w:val="26"/>
          <w:szCs w:val="26"/>
          <w:lang w:val="es-MX"/>
        </w:rPr>
        <w:t xml:space="preserve"> tại Khoa </w:t>
      </w:r>
      <w:r w:rsidR="002F4D85">
        <w:rPr>
          <w:bCs/>
          <w:sz w:val="26"/>
          <w:szCs w:val="26"/>
          <w:lang w:val="es-MX"/>
        </w:rPr>
        <w:t xml:space="preserve">Truyền </w:t>
      </w:r>
      <w:r w:rsidR="00C62704">
        <w:rPr>
          <w:bCs/>
          <w:sz w:val="26"/>
          <w:szCs w:val="26"/>
          <w:lang w:val="es-MX"/>
        </w:rPr>
        <w:t>nhiễm: 03 trường hợp.</w:t>
      </w:r>
    </w:p>
    <w:p w:rsidR="00835DE8" w:rsidRPr="008A6024" w:rsidRDefault="00C62704" w:rsidP="00835DE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Cs/>
          <w:sz w:val="26"/>
          <w:szCs w:val="26"/>
          <w:lang w:val="es-MX"/>
        </w:rPr>
      </w:pPr>
      <w:r>
        <w:rPr>
          <w:bCs/>
          <w:sz w:val="26"/>
          <w:szCs w:val="26"/>
          <w:lang w:val="es-MX"/>
        </w:rPr>
        <w:t xml:space="preserve">- </w:t>
      </w:r>
      <w:r w:rsidR="00835DE8" w:rsidRPr="008A6024">
        <w:rPr>
          <w:bCs/>
          <w:sz w:val="26"/>
          <w:szCs w:val="26"/>
          <w:lang w:val="es-MX"/>
        </w:rPr>
        <w:t>Các hoạt động triển khai:</w:t>
      </w:r>
    </w:p>
    <w:p w:rsidR="00835DE8" w:rsidRPr="008A6024" w:rsidRDefault="00835DE8" w:rsidP="00835DE8">
      <w:pPr>
        <w:shd w:val="clear" w:color="auto" w:fill="FFFFFF"/>
        <w:ind w:firstLine="720"/>
        <w:jc w:val="both"/>
        <w:textAlignment w:val="baseline"/>
        <w:rPr>
          <w:bCs/>
          <w:lang w:val="es-MX"/>
        </w:rPr>
      </w:pPr>
      <w:r w:rsidRPr="008A6024">
        <w:rPr>
          <w:bCs/>
          <w:lang w:val="es-MX"/>
        </w:rPr>
        <w:t>+ Thực hiện giám sát ng</w:t>
      </w:r>
      <w:r w:rsidR="00C62704">
        <w:rPr>
          <w:bCs/>
          <w:lang w:val="es-MX"/>
        </w:rPr>
        <w:t>ười có yếu tố nghi ngờ, dịch tễ, xác minh các thông tin trên phần mềm khai báo y tế.</w:t>
      </w:r>
    </w:p>
    <w:p w:rsidR="00835DE8" w:rsidRPr="008A6024" w:rsidRDefault="00835DE8" w:rsidP="00835DE8">
      <w:pPr>
        <w:ind w:firstLine="720"/>
        <w:jc w:val="both"/>
        <w:rPr>
          <w:lang w:val="es-MX"/>
        </w:rPr>
      </w:pPr>
      <w:r w:rsidRPr="008A6024">
        <w:rPr>
          <w:bCs/>
          <w:lang w:val="es-MX"/>
        </w:rPr>
        <w:t xml:space="preserve">+ </w:t>
      </w:r>
      <w:r w:rsidRPr="008A6024">
        <w:rPr>
          <w:lang w:val="es-MX"/>
        </w:rPr>
        <w:t>Triển khai thực hiện đo thân nhiệt</w:t>
      </w:r>
      <w:r w:rsidR="002F4D85">
        <w:rPr>
          <w:lang w:val="es-MX"/>
        </w:rPr>
        <w:t>, sàng lọc, phân luồng, hướng dẫn</w:t>
      </w:r>
      <w:r w:rsidRPr="008A6024">
        <w:rPr>
          <w:lang w:val="es-MX"/>
        </w:rPr>
        <w:t xml:space="preserve"> cho tất cả những người vào cổng bệnh viện.</w:t>
      </w:r>
    </w:p>
    <w:p w:rsidR="00835DE8" w:rsidRPr="008A6024" w:rsidRDefault="00835DE8" w:rsidP="00835DE8">
      <w:pPr>
        <w:ind w:firstLine="720"/>
        <w:jc w:val="both"/>
        <w:rPr>
          <w:lang w:val="es-MX"/>
        </w:rPr>
      </w:pPr>
      <w:r w:rsidRPr="008A6024">
        <w:rPr>
          <w:lang w:val="es-MX"/>
        </w:rPr>
        <w:t xml:space="preserve">+ </w:t>
      </w:r>
      <w:r w:rsidR="00C62704">
        <w:rPr>
          <w:lang w:val="es-MX"/>
        </w:rPr>
        <w:t>Điều chỉnh</w:t>
      </w:r>
      <w:r w:rsidRPr="008A6024">
        <w:rPr>
          <w:lang w:val="es-MX"/>
        </w:rPr>
        <w:t xml:space="preserve"> phương án tổ chức tiếp nhận, điều trị Covid-19.</w:t>
      </w:r>
    </w:p>
    <w:p w:rsidR="00835DE8" w:rsidRPr="008A6024" w:rsidRDefault="00835DE8" w:rsidP="00835DE8">
      <w:pPr>
        <w:ind w:firstLine="720"/>
        <w:jc w:val="both"/>
        <w:rPr>
          <w:lang w:val="es-MX"/>
        </w:rPr>
      </w:pPr>
      <w:r w:rsidRPr="008A6024">
        <w:rPr>
          <w:lang w:val="es-MX"/>
        </w:rPr>
        <w:t xml:space="preserve">+ </w:t>
      </w:r>
      <w:r w:rsidRPr="008A6024">
        <w:rPr>
          <w:rFonts w:eastAsia="Arial"/>
          <w:lang w:val="es-MX"/>
        </w:rPr>
        <w:t>Tăng cường công tác truyền thông phòng chống dịch</w:t>
      </w:r>
      <w:r w:rsidR="00452674">
        <w:rPr>
          <w:rFonts w:eastAsia="Arial"/>
          <w:lang w:val="es-MX"/>
        </w:rPr>
        <w:t xml:space="preserve"> bệnh</w:t>
      </w:r>
      <w:r w:rsidRPr="008A6024">
        <w:rPr>
          <w:lang w:val="es-MX"/>
        </w:rPr>
        <w:t xml:space="preserve">. </w:t>
      </w:r>
    </w:p>
    <w:p w:rsidR="00835DE8" w:rsidRPr="007110C3" w:rsidRDefault="00835DE8" w:rsidP="00C62704">
      <w:pPr>
        <w:spacing w:before="120" w:after="120"/>
        <w:jc w:val="both"/>
        <w:rPr>
          <w:b/>
          <w:bCs/>
        </w:rPr>
      </w:pPr>
      <w:r w:rsidRPr="007110C3">
        <w:rPr>
          <w:b/>
          <w:bCs/>
        </w:rPr>
        <w:t>2. Các dịch bệnh khác: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9"/>
        <w:gridCol w:w="988"/>
        <w:gridCol w:w="988"/>
        <w:gridCol w:w="988"/>
        <w:gridCol w:w="933"/>
        <w:gridCol w:w="1368"/>
        <w:gridCol w:w="900"/>
      </w:tblGrid>
      <w:tr w:rsidR="00835DE8" w:rsidRPr="007110C3" w:rsidTr="00C62704">
        <w:trPr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835DE8" w:rsidP="00B805A6">
            <w:pPr>
              <w:jc w:val="center"/>
              <w:rPr>
                <w:b/>
              </w:rPr>
            </w:pPr>
            <w:r w:rsidRPr="007110C3">
              <w:rPr>
                <w:b/>
              </w:rPr>
              <w:t>TT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835DE8" w:rsidP="00B805A6">
            <w:pPr>
              <w:jc w:val="center"/>
              <w:rPr>
                <w:b/>
              </w:rPr>
            </w:pPr>
            <w:r w:rsidRPr="007110C3">
              <w:rPr>
                <w:b/>
              </w:rPr>
              <w:t>Tên bệnh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C62704" w:rsidP="00B805A6">
            <w:pPr>
              <w:jc w:val="center"/>
              <w:rPr>
                <w:b/>
              </w:rPr>
            </w:pPr>
            <w:r w:rsidRPr="007110C3">
              <w:rPr>
                <w:b/>
              </w:rPr>
              <w:t>Tháng</w:t>
            </w:r>
            <w:r>
              <w:rPr>
                <w:b/>
              </w:rPr>
              <w:t xml:space="preserve"> 7</w:t>
            </w:r>
            <w:r w:rsidR="00835DE8" w:rsidRPr="007110C3">
              <w:rPr>
                <w:b/>
              </w:rPr>
              <w:t>/ 2020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C62704" w:rsidP="00B805A6">
            <w:pPr>
              <w:jc w:val="center"/>
              <w:rPr>
                <w:b/>
              </w:rPr>
            </w:pPr>
            <w:r w:rsidRPr="007110C3">
              <w:rPr>
                <w:b/>
              </w:rPr>
              <w:t>Tháng</w:t>
            </w:r>
            <w:r>
              <w:rPr>
                <w:b/>
              </w:rPr>
              <w:t xml:space="preserve"> 7/ 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835DE8" w:rsidP="00B805A6">
            <w:pPr>
              <w:jc w:val="center"/>
              <w:rPr>
                <w:b/>
              </w:rPr>
            </w:pPr>
            <w:r w:rsidRPr="007110C3">
              <w:rPr>
                <w:b/>
              </w:rPr>
              <w:t>So sánh</w:t>
            </w:r>
          </w:p>
        </w:tc>
      </w:tr>
      <w:tr w:rsidR="00835DE8" w:rsidRPr="007110C3" w:rsidTr="00C6270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835DE8" w:rsidP="00B805A6">
            <w:pPr>
              <w:jc w:val="center"/>
              <w:rPr>
                <w:b/>
              </w:rPr>
            </w:pPr>
          </w:p>
        </w:tc>
        <w:tc>
          <w:tcPr>
            <w:tcW w:w="2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835DE8" w:rsidP="00B805A6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835DE8" w:rsidP="00B805A6">
            <w:pPr>
              <w:jc w:val="center"/>
            </w:pPr>
            <w:r w:rsidRPr="007110C3">
              <w:t>Mắc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835DE8" w:rsidP="00B805A6">
            <w:pPr>
              <w:jc w:val="center"/>
            </w:pPr>
            <w:r w:rsidRPr="007110C3">
              <w:t>Chết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835DE8" w:rsidP="00B805A6">
            <w:pPr>
              <w:jc w:val="center"/>
            </w:pPr>
            <w:r w:rsidRPr="007110C3">
              <w:t>Mắc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835DE8" w:rsidP="00B805A6">
            <w:pPr>
              <w:jc w:val="center"/>
            </w:pPr>
            <w:r w:rsidRPr="007110C3">
              <w:t>Chết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835DE8" w:rsidP="00B805A6">
            <w:pPr>
              <w:jc w:val="center"/>
            </w:pPr>
            <w:r w:rsidRPr="007110C3">
              <w:t>Mắc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E8" w:rsidRPr="007110C3" w:rsidRDefault="00835DE8" w:rsidP="00B805A6">
            <w:pPr>
              <w:jc w:val="center"/>
            </w:pPr>
            <w:r w:rsidRPr="007110C3">
              <w:t>Chết</w:t>
            </w:r>
          </w:p>
        </w:tc>
      </w:tr>
      <w:tr w:rsidR="00835DE8" w:rsidRPr="007110C3" w:rsidTr="00C6270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both"/>
            </w:pPr>
            <w:r w:rsidRPr="007110C3"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8" w:rsidRPr="007110C3" w:rsidRDefault="00835DE8" w:rsidP="00B805A6">
            <w:pPr>
              <w:jc w:val="both"/>
              <w:rPr>
                <w:color w:val="000000"/>
              </w:rPr>
            </w:pPr>
            <w:r w:rsidRPr="007110C3">
              <w:rPr>
                <w:color w:val="000000"/>
              </w:rPr>
              <w:t>Tay chân miệng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4E6C2C" w:rsidP="00B805A6">
            <w:pPr>
              <w:jc w:val="right"/>
            </w:pPr>
            <w: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right"/>
            </w:pPr>
            <w:r w:rsidRPr="007110C3"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B61AC7" w:rsidP="00B805A6">
            <w:pPr>
              <w:jc w:val="right"/>
            </w:pPr>
            <w: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8" w:rsidRPr="007110C3" w:rsidRDefault="00835DE8" w:rsidP="00B805A6">
            <w:pPr>
              <w:jc w:val="right"/>
            </w:pPr>
            <w:r w:rsidRPr="007110C3"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8" w:rsidRPr="007110C3" w:rsidRDefault="00835DE8" w:rsidP="00B61AC7">
            <w:pPr>
              <w:jc w:val="center"/>
            </w:pPr>
            <w:r w:rsidRPr="007110C3">
              <w:t xml:space="preserve">Giảm </w:t>
            </w:r>
            <w:r w:rsidR="00B61AC7"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center"/>
            </w:pPr>
          </w:p>
        </w:tc>
      </w:tr>
      <w:tr w:rsidR="00835DE8" w:rsidRPr="007110C3" w:rsidTr="00C6270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both"/>
            </w:pPr>
            <w:r w:rsidRPr="007110C3"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both"/>
            </w:pPr>
            <w:r w:rsidRPr="007110C3">
              <w:t>Thủy đậu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B61AC7" w:rsidP="00B805A6">
            <w:pPr>
              <w:jc w:val="right"/>
            </w:pPr>
            <w: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right"/>
            </w:pPr>
            <w:r w:rsidRPr="007110C3"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B61AC7" w:rsidP="00B805A6">
            <w:pPr>
              <w:jc w:val="right"/>
            </w:pPr>
            <w: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right"/>
            </w:pPr>
            <w:r w:rsidRPr="007110C3"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center"/>
            </w:pPr>
          </w:p>
        </w:tc>
      </w:tr>
      <w:tr w:rsidR="00835DE8" w:rsidRPr="007110C3" w:rsidTr="00C6270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both"/>
            </w:pPr>
            <w:r w:rsidRPr="007110C3"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8" w:rsidRPr="007110C3" w:rsidRDefault="00835DE8" w:rsidP="00B805A6">
            <w:pPr>
              <w:jc w:val="both"/>
              <w:rPr>
                <w:color w:val="000000"/>
              </w:rPr>
            </w:pPr>
            <w:r w:rsidRPr="007110C3">
              <w:rPr>
                <w:color w:val="000000"/>
              </w:rPr>
              <w:t>Quai bị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B61AC7" w:rsidP="00B805A6">
            <w:pPr>
              <w:jc w:val="right"/>
            </w:pPr>
            <w: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right"/>
            </w:pPr>
            <w:r w:rsidRPr="007110C3"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B61AC7" w:rsidP="00B805A6">
            <w:pPr>
              <w:jc w:val="right"/>
            </w:pPr>
            <w: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8" w:rsidRPr="007110C3" w:rsidRDefault="00835DE8" w:rsidP="00B805A6">
            <w:pPr>
              <w:jc w:val="right"/>
            </w:pPr>
            <w:r w:rsidRPr="007110C3"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8" w:rsidRPr="007110C3" w:rsidRDefault="00835DE8" w:rsidP="00B805A6">
            <w:pPr>
              <w:jc w:val="center"/>
            </w:pPr>
            <w:r w:rsidRPr="007110C3">
              <w:t>Giảm 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center"/>
            </w:pPr>
          </w:p>
        </w:tc>
      </w:tr>
      <w:tr w:rsidR="00835DE8" w:rsidRPr="007110C3" w:rsidTr="00C6270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both"/>
            </w:pPr>
            <w:r w:rsidRPr="007110C3"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8" w:rsidRPr="007110C3" w:rsidRDefault="00835DE8" w:rsidP="00B805A6">
            <w:pPr>
              <w:jc w:val="both"/>
            </w:pPr>
            <w:r w:rsidRPr="007110C3">
              <w:t>Thương hàn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B61AC7" w:rsidP="00B805A6">
            <w:pPr>
              <w:jc w:val="right"/>
            </w:pPr>
            <w:r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right"/>
            </w:pPr>
            <w:r w:rsidRPr="007110C3"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B61AC7" w:rsidP="00B805A6">
            <w:pPr>
              <w:jc w:val="right"/>
            </w:pPr>
            <w: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8" w:rsidRPr="007110C3" w:rsidRDefault="00835DE8" w:rsidP="00B805A6">
            <w:pPr>
              <w:jc w:val="right"/>
            </w:pPr>
            <w:r w:rsidRPr="007110C3"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center"/>
            </w:pPr>
          </w:p>
        </w:tc>
      </w:tr>
      <w:tr w:rsidR="00835DE8" w:rsidRPr="007110C3" w:rsidTr="00C62704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both"/>
            </w:pPr>
            <w:r w:rsidRPr="007110C3"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8" w:rsidRPr="007110C3" w:rsidRDefault="00835DE8" w:rsidP="00B805A6">
            <w:pPr>
              <w:jc w:val="both"/>
            </w:pPr>
            <w:r w:rsidRPr="007110C3">
              <w:t xml:space="preserve">Viêm gan vi rút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B61AC7" w:rsidP="00B805A6">
            <w:pPr>
              <w:jc w:val="right"/>
            </w:pPr>
            <w:r>
              <w:t>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right"/>
            </w:pPr>
            <w:r w:rsidRPr="007110C3">
              <w:t>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B61AC7" w:rsidP="00B805A6">
            <w:pPr>
              <w:jc w:val="right"/>
            </w:pPr>
            <w: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E8" w:rsidRPr="007110C3" w:rsidRDefault="00835DE8" w:rsidP="00B805A6">
            <w:pPr>
              <w:jc w:val="right"/>
            </w:pPr>
            <w:r w:rsidRPr="007110C3"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center"/>
            </w:pPr>
            <w:r w:rsidRPr="007110C3">
              <w:t>Tăng 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E8" w:rsidRPr="007110C3" w:rsidRDefault="00835DE8" w:rsidP="00B805A6">
            <w:pPr>
              <w:jc w:val="center"/>
            </w:pPr>
          </w:p>
        </w:tc>
      </w:tr>
    </w:tbl>
    <w:p w:rsidR="00835DE8" w:rsidRPr="007110C3" w:rsidRDefault="00835DE8" w:rsidP="00835DE8"/>
    <w:p w:rsidR="00835DE8" w:rsidRPr="007110C3" w:rsidRDefault="00835DE8" w:rsidP="00835DE8">
      <w:pPr>
        <w:pStyle w:val="Heading7"/>
        <w:numPr>
          <w:ilvl w:val="0"/>
          <w:numId w:val="0"/>
        </w:numPr>
        <w:tabs>
          <w:tab w:val="left" w:pos="560"/>
        </w:tabs>
        <w:spacing w:before="0"/>
        <w:rPr>
          <w:b/>
          <w:i w:val="0"/>
          <w:sz w:val="26"/>
          <w:szCs w:val="26"/>
          <w:lang w:val="pt-BR"/>
        </w:rPr>
      </w:pPr>
      <w:r>
        <w:rPr>
          <w:b/>
          <w:i w:val="0"/>
          <w:sz w:val="26"/>
          <w:szCs w:val="26"/>
          <w:lang w:val="pt-BR"/>
        </w:rPr>
        <w:t xml:space="preserve">II. </w:t>
      </w:r>
      <w:r w:rsidRPr="007110C3">
        <w:rPr>
          <w:b/>
          <w:i w:val="0"/>
          <w:sz w:val="26"/>
          <w:szCs w:val="26"/>
          <w:lang w:val="pt-BR"/>
        </w:rPr>
        <w:t>HOẠT ĐỘNG KHÁM, CHỮA BỆNH:</w:t>
      </w:r>
    </w:p>
    <w:p w:rsidR="00835DE8" w:rsidRPr="007110C3" w:rsidRDefault="00835DE8" w:rsidP="00835DE8">
      <w:pPr>
        <w:pStyle w:val="Heading7"/>
        <w:numPr>
          <w:ilvl w:val="0"/>
          <w:numId w:val="0"/>
        </w:numPr>
        <w:tabs>
          <w:tab w:val="left" w:pos="560"/>
        </w:tabs>
        <w:spacing w:after="120"/>
        <w:ind w:left="28"/>
        <w:rPr>
          <w:b/>
          <w:i w:val="0"/>
          <w:sz w:val="26"/>
          <w:szCs w:val="26"/>
          <w:lang w:val="pt-BR"/>
        </w:rPr>
      </w:pPr>
      <w:r w:rsidRPr="007110C3">
        <w:rPr>
          <w:b/>
          <w:i w:val="0"/>
          <w:sz w:val="26"/>
          <w:szCs w:val="26"/>
          <w:lang w:val="pt-BR"/>
        </w:rPr>
        <w:t xml:space="preserve">1. </w:t>
      </w:r>
      <w:r w:rsidR="002F4D85">
        <w:rPr>
          <w:b/>
          <w:i w:val="0"/>
          <w:sz w:val="26"/>
          <w:szCs w:val="26"/>
          <w:lang w:val="pt-BR"/>
        </w:rPr>
        <w:t>Kết quả chung</w:t>
      </w:r>
      <w:r>
        <w:rPr>
          <w:b/>
          <w:i w:val="0"/>
          <w:sz w:val="26"/>
          <w:szCs w:val="26"/>
          <w:lang w:val="pt-BR"/>
        </w:rPr>
        <w:t>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1055"/>
        <w:gridCol w:w="1112"/>
        <w:gridCol w:w="1112"/>
        <w:gridCol w:w="1207"/>
        <w:gridCol w:w="940"/>
        <w:gridCol w:w="1622"/>
      </w:tblGrid>
      <w:tr w:rsidR="0020090A" w:rsidRPr="007110C3" w:rsidTr="0020090A">
        <w:trPr>
          <w:trHeight w:val="608"/>
          <w:tblHeader/>
          <w:jc w:val="center"/>
        </w:trPr>
        <w:tc>
          <w:tcPr>
            <w:tcW w:w="2303" w:type="dxa"/>
            <w:tcBorders>
              <w:bottom w:val="single" w:sz="4" w:space="0" w:color="000000"/>
            </w:tcBorders>
            <w:vAlign w:val="center"/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center"/>
              <w:rPr>
                <w:b/>
              </w:rPr>
            </w:pPr>
            <w:r w:rsidRPr="007110C3">
              <w:rPr>
                <w:b/>
              </w:rPr>
              <w:t>Nội dung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  <w:vAlign w:val="center"/>
          </w:tcPr>
          <w:p w:rsidR="0020090A" w:rsidRPr="00B63912" w:rsidRDefault="0020090A" w:rsidP="002F4D8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Tháng 7</w:t>
            </w:r>
            <w:r w:rsidRPr="00B63912">
              <w:rPr>
                <w:b/>
                <w:bCs/>
              </w:rPr>
              <w:t>/2020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20090A" w:rsidRPr="00B63912" w:rsidRDefault="0020090A" w:rsidP="002F4D8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 với cùng kỳ (7</w:t>
            </w:r>
            <w:r w:rsidRPr="00B63912">
              <w:rPr>
                <w:b/>
                <w:bCs/>
              </w:rPr>
              <w:t>/2019)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20090A" w:rsidRPr="00B63912" w:rsidRDefault="0020090A" w:rsidP="002F4D8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 với tháng trước (6/2020</w:t>
            </w:r>
            <w:r w:rsidRPr="00B63912">
              <w:rPr>
                <w:b/>
                <w:bCs/>
              </w:rPr>
              <w:t>)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  <w:vAlign w:val="center"/>
          </w:tcPr>
          <w:p w:rsidR="0020090A" w:rsidRPr="00B63912" w:rsidRDefault="0020090A" w:rsidP="002F4D8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Chỉ tiêu tháng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center"/>
          </w:tcPr>
          <w:p w:rsidR="0020090A" w:rsidRPr="00B63912" w:rsidRDefault="0020090A" w:rsidP="002F4D85">
            <w:pPr>
              <w:spacing w:line="288" w:lineRule="auto"/>
              <w:jc w:val="center"/>
              <w:rPr>
                <w:b/>
                <w:bCs/>
              </w:rPr>
            </w:pPr>
            <w:r w:rsidRPr="00B63912">
              <w:rPr>
                <w:b/>
                <w:bCs/>
              </w:rPr>
              <w:t>Đạt (%)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  <w:vAlign w:val="center"/>
          </w:tcPr>
          <w:p w:rsidR="0020090A" w:rsidRPr="00B63912" w:rsidRDefault="0020090A" w:rsidP="0020090A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both"/>
              <w:rPr>
                <w:b/>
              </w:rPr>
            </w:pPr>
            <w:r w:rsidRPr="007110C3">
              <w:rPr>
                <w:lang w:val="es-ES_tradnl"/>
              </w:rPr>
              <w:t>TS</w:t>
            </w:r>
            <w:r w:rsidRPr="007110C3">
              <w:rPr>
                <w:bCs/>
                <w:lang w:val="es-ES_tradnl"/>
              </w:rPr>
              <w:t xml:space="preserve"> lần khám bệnh</w:t>
            </w:r>
          </w:p>
        </w:tc>
        <w:tc>
          <w:tcPr>
            <w:tcW w:w="1055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right"/>
            </w:pPr>
            <w:r>
              <w:t>20.107</w:t>
            </w:r>
          </w:p>
        </w:tc>
        <w:tc>
          <w:tcPr>
            <w:tcW w:w="11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22.559</w:t>
            </w:r>
          </w:p>
        </w:tc>
        <w:tc>
          <w:tcPr>
            <w:tcW w:w="11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right"/>
            </w:pPr>
            <w:r>
              <w:t>18.558</w:t>
            </w:r>
          </w:p>
        </w:tc>
        <w:tc>
          <w:tcPr>
            <w:tcW w:w="1207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Default="0020090A" w:rsidP="002F4D85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15.833</w:t>
            </w:r>
          </w:p>
        </w:tc>
        <w:tc>
          <w:tcPr>
            <w:tcW w:w="94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162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Tăng so với tháng 6</w:t>
            </w: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pStyle w:val="ListParagraph"/>
              <w:tabs>
                <w:tab w:val="left" w:pos="720"/>
                <w:tab w:val="left" w:pos="9000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7110C3">
              <w:rPr>
                <w:rFonts w:ascii="Times New Roman" w:hAnsi="Times New Roman"/>
                <w:sz w:val="26"/>
                <w:szCs w:val="26"/>
              </w:rPr>
              <w:t>- Tại TTYT</w:t>
            </w:r>
          </w:p>
        </w:tc>
        <w:tc>
          <w:tcPr>
            <w:tcW w:w="1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right"/>
            </w:pPr>
            <w:r>
              <w:t>15.459</w:t>
            </w:r>
          </w:p>
        </w:tc>
        <w:tc>
          <w:tcPr>
            <w:tcW w:w="1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18.517</w:t>
            </w:r>
          </w:p>
        </w:tc>
        <w:tc>
          <w:tcPr>
            <w:tcW w:w="1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right"/>
            </w:pPr>
            <w:r>
              <w:t>13.903</w:t>
            </w:r>
          </w:p>
        </w:tc>
        <w:tc>
          <w:tcPr>
            <w:tcW w:w="120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Default="0020090A" w:rsidP="002F4D85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12.500</w:t>
            </w:r>
          </w:p>
        </w:tc>
        <w:tc>
          <w:tcPr>
            <w:tcW w:w="9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ind w:right="-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16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Default="0020090A" w:rsidP="002F4D85">
            <w:pPr>
              <w:ind w:right="-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Tăng so với tháng 6</w:t>
            </w: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pStyle w:val="ListParagraph"/>
              <w:tabs>
                <w:tab w:val="left" w:pos="720"/>
                <w:tab w:val="left" w:pos="9000"/>
              </w:tabs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7110C3">
              <w:rPr>
                <w:rFonts w:ascii="Times New Roman" w:hAnsi="Times New Roman"/>
                <w:sz w:val="26"/>
                <w:szCs w:val="26"/>
              </w:rPr>
              <w:lastRenderedPageBreak/>
              <w:t>- Tại TYT</w:t>
            </w:r>
          </w:p>
        </w:tc>
        <w:tc>
          <w:tcPr>
            <w:tcW w:w="1055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right"/>
            </w:pPr>
            <w:r>
              <w:t>4.648</w:t>
            </w:r>
          </w:p>
        </w:tc>
        <w:tc>
          <w:tcPr>
            <w:tcW w:w="1112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4.042</w:t>
            </w:r>
          </w:p>
        </w:tc>
        <w:tc>
          <w:tcPr>
            <w:tcW w:w="1112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right"/>
            </w:pPr>
            <w:r>
              <w:t>4.655</w:t>
            </w:r>
          </w:p>
        </w:tc>
        <w:tc>
          <w:tcPr>
            <w:tcW w:w="120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0090A" w:rsidRDefault="0020090A" w:rsidP="002F4D85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3.333</w:t>
            </w:r>
          </w:p>
        </w:tc>
        <w:tc>
          <w:tcPr>
            <w:tcW w:w="94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0090A" w:rsidRPr="007110C3" w:rsidRDefault="0020090A" w:rsidP="002F4D85">
            <w:pPr>
              <w:ind w:right="-8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1622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20090A" w:rsidRDefault="0020090A" w:rsidP="002F4D85">
            <w:pPr>
              <w:ind w:right="-8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both"/>
            </w:pPr>
            <w:r w:rsidRPr="007110C3">
              <w:t>TS BN điều trị nội trú</w:t>
            </w:r>
          </w:p>
        </w:tc>
        <w:tc>
          <w:tcPr>
            <w:tcW w:w="1055" w:type="dxa"/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right"/>
            </w:pPr>
            <w:r>
              <w:t>911</w:t>
            </w:r>
          </w:p>
        </w:tc>
        <w:tc>
          <w:tcPr>
            <w:tcW w:w="1112" w:type="dxa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1.455</w:t>
            </w:r>
          </w:p>
        </w:tc>
        <w:tc>
          <w:tcPr>
            <w:tcW w:w="1112" w:type="dxa"/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right"/>
            </w:pPr>
            <w:r>
              <w:t>720</w:t>
            </w:r>
          </w:p>
        </w:tc>
        <w:tc>
          <w:tcPr>
            <w:tcW w:w="1207" w:type="dxa"/>
          </w:tcPr>
          <w:p w:rsidR="0020090A" w:rsidRDefault="0020090A" w:rsidP="002F4D85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1.140</w:t>
            </w:r>
          </w:p>
        </w:tc>
        <w:tc>
          <w:tcPr>
            <w:tcW w:w="940" w:type="dxa"/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622" w:type="dxa"/>
          </w:tcPr>
          <w:p w:rsidR="0020090A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bottom w:val="single" w:sz="4" w:space="0" w:color="000000"/>
            </w:tcBorders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both"/>
            </w:pPr>
            <w:r w:rsidRPr="007110C3">
              <w:t>TS ngày điều trị nội trú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right"/>
            </w:pPr>
            <w:r>
              <w:t>2.612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4.323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right"/>
            </w:pPr>
            <w:r>
              <w:t>2.160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:rsidR="0020090A" w:rsidRDefault="0020090A" w:rsidP="002F4D85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3.650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 w:rsidR="0020090A" w:rsidRPr="005D1778" w:rsidRDefault="0020090A" w:rsidP="002F4D85">
            <w:pPr>
              <w:ind w:right="-83"/>
              <w:jc w:val="center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71,5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 w:rsidR="0020090A" w:rsidRDefault="0020090A" w:rsidP="002F4D85">
            <w:pPr>
              <w:ind w:right="-83"/>
              <w:jc w:val="center"/>
              <w:rPr>
                <w:color w:val="000000"/>
                <w:sz w:val="22"/>
                <w:szCs w:val="24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bottom w:val="dotted" w:sz="4" w:space="0" w:color="auto"/>
            </w:tcBorders>
          </w:tcPr>
          <w:p w:rsidR="0020090A" w:rsidRPr="007110C3" w:rsidRDefault="0020090A" w:rsidP="002F4D85">
            <w:pPr>
              <w:tabs>
                <w:tab w:val="left" w:pos="720"/>
                <w:tab w:val="left" w:pos="9000"/>
              </w:tabs>
              <w:jc w:val="both"/>
            </w:pPr>
            <w:r w:rsidRPr="007110C3">
              <w:t>Công suất</w:t>
            </w:r>
            <w:r w:rsidRPr="007110C3">
              <w:rPr>
                <w:bCs/>
                <w:lang w:val="es-ES_tradnl"/>
              </w:rPr>
              <w:t xml:space="preserve"> sử dụng giường bệnh (%), cụ thể:</w:t>
            </w:r>
          </w:p>
        </w:tc>
        <w:tc>
          <w:tcPr>
            <w:tcW w:w="1055" w:type="dxa"/>
            <w:tcBorders>
              <w:bottom w:val="dotted" w:sz="4" w:space="0" w:color="auto"/>
            </w:tcBorders>
          </w:tcPr>
          <w:p w:rsidR="0020090A" w:rsidRPr="007110C3" w:rsidRDefault="0020090A" w:rsidP="002F4D85">
            <w:pPr>
              <w:tabs>
                <w:tab w:val="left" w:pos="9000"/>
              </w:tabs>
              <w:jc w:val="right"/>
            </w:pPr>
            <w:r>
              <w:t>42,1</w:t>
            </w:r>
            <w:r w:rsidRPr="007110C3">
              <w:t>%</w:t>
            </w:r>
          </w:p>
          <w:p w:rsidR="0020090A" w:rsidRPr="007110C3" w:rsidRDefault="0020090A" w:rsidP="002F4D85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7110C3">
              <w:rPr>
                <w:sz w:val="20"/>
                <w:szCs w:val="20"/>
              </w:rPr>
              <w:t>(200 giường)</w:t>
            </w:r>
          </w:p>
        </w:tc>
        <w:tc>
          <w:tcPr>
            <w:tcW w:w="1112" w:type="dxa"/>
            <w:tcBorders>
              <w:bottom w:val="dotted" w:sz="4" w:space="0" w:color="auto"/>
            </w:tcBorders>
          </w:tcPr>
          <w:p w:rsidR="0020090A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93 </w:t>
            </w:r>
            <w:r w:rsidRPr="007110C3">
              <w:rPr>
                <w:color w:val="000000"/>
              </w:rPr>
              <w:t>%</w:t>
            </w:r>
          </w:p>
          <w:p w:rsidR="0020090A" w:rsidRDefault="0020090A" w:rsidP="002F4D85">
            <w:pPr>
              <w:jc w:val="right"/>
              <w:rPr>
                <w:color w:val="000000"/>
              </w:rPr>
            </w:pPr>
            <w:r>
              <w:rPr>
                <w:sz w:val="20"/>
                <w:szCs w:val="20"/>
              </w:rPr>
              <w:t>(15</w:t>
            </w:r>
            <w:r w:rsidRPr="007110C3">
              <w:rPr>
                <w:sz w:val="20"/>
                <w:szCs w:val="20"/>
              </w:rPr>
              <w:t>0 giường)</w:t>
            </w:r>
          </w:p>
          <w:p w:rsidR="0020090A" w:rsidRPr="007110C3" w:rsidRDefault="0020090A" w:rsidP="002F4D85">
            <w:pPr>
              <w:jc w:val="right"/>
              <w:rPr>
                <w:color w:val="000000"/>
              </w:rPr>
            </w:pPr>
          </w:p>
        </w:tc>
        <w:tc>
          <w:tcPr>
            <w:tcW w:w="1112" w:type="dxa"/>
            <w:tcBorders>
              <w:bottom w:val="dotted" w:sz="4" w:space="0" w:color="auto"/>
            </w:tcBorders>
          </w:tcPr>
          <w:p w:rsidR="0020090A" w:rsidRPr="007110C3" w:rsidRDefault="0020090A" w:rsidP="002F4D85">
            <w:pPr>
              <w:tabs>
                <w:tab w:val="left" w:pos="9000"/>
              </w:tabs>
              <w:jc w:val="right"/>
            </w:pPr>
            <w:r>
              <w:t xml:space="preserve">36 </w:t>
            </w:r>
            <w:r w:rsidRPr="007110C3">
              <w:t>%</w:t>
            </w:r>
          </w:p>
          <w:p w:rsidR="0020090A" w:rsidRPr="007110C3" w:rsidRDefault="0020090A" w:rsidP="002F4D85">
            <w:pPr>
              <w:tabs>
                <w:tab w:val="left" w:pos="9000"/>
              </w:tabs>
              <w:jc w:val="right"/>
            </w:pPr>
            <w:r w:rsidRPr="007110C3">
              <w:rPr>
                <w:sz w:val="20"/>
                <w:szCs w:val="20"/>
              </w:rPr>
              <w:t>(200 giường)</w:t>
            </w:r>
          </w:p>
        </w:tc>
        <w:tc>
          <w:tcPr>
            <w:tcW w:w="1207" w:type="dxa"/>
            <w:tcBorders>
              <w:bottom w:val="dotted" w:sz="4" w:space="0" w:color="auto"/>
            </w:tcBorders>
          </w:tcPr>
          <w:p w:rsidR="0020090A" w:rsidRPr="007110C3" w:rsidRDefault="0020090A" w:rsidP="002F4D85">
            <w:pPr>
              <w:tabs>
                <w:tab w:val="left" w:pos="9000"/>
              </w:tabs>
              <w:jc w:val="right"/>
            </w:pPr>
            <w:r>
              <w:t xml:space="preserve">80 </w:t>
            </w:r>
            <w:r w:rsidRPr="007110C3">
              <w:t>%</w:t>
            </w:r>
          </w:p>
          <w:p w:rsidR="0020090A" w:rsidRPr="007110C3" w:rsidRDefault="0020090A" w:rsidP="002F4D85">
            <w:pPr>
              <w:tabs>
                <w:tab w:val="left" w:pos="9000"/>
              </w:tabs>
              <w:jc w:val="right"/>
            </w:pPr>
            <w:r>
              <w:rPr>
                <w:sz w:val="20"/>
                <w:szCs w:val="20"/>
              </w:rPr>
              <w:t>(20</w:t>
            </w:r>
            <w:r w:rsidRPr="007110C3">
              <w:rPr>
                <w:sz w:val="20"/>
                <w:szCs w:val="20"/>
              </w:rPr>
              <w:t>0 giường)</w:t>
            </w:r>
          </w:p>
        </w:tc>
        <w:tc>
          <w:tcPr>
            <w:tcW w:w="940" w:type="dxa"/>
            <w:tcBorders>
              <w:bottom w:val="dotted" w:sz="4" w:space="0" w:color="auto"/>
            </w:tcBorders>
          </w:tcPr>
          <w:p w:rsidR="0020090A" w:rsidRPr="005D1778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42,1</w:t>
            </w:r>
            <w:r w:rsidRPr="005D1778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622" w:type="dxa"/>
            <w:tcBorders>
              <w:bottom w:val="dotted" w:sz="4" w:space="0" w:color="auto"/>
            </w:tcBorders>
          </w:tcPr>
          <w:p w:rsidR="0020090A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Tăng so với tháng 6</w:t>
            </w: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 xml:space="preserve">- Khoa HSCC </w:t>
            </w:r>
            <w:r w:rsidRPr="007110C3">
              <w:rPr>
                <w:bCs/>
                <w:sz w:val="16"/>
                <w:szCs w:val="16"/>
                <w:lang w:val="es-ES_tradnl"/>
              </w:rPr>
              <w:t>(20)</w:t>
            </w: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right"/>
            </w:pPr>
            <w:r>
              <w:t>43,3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90A" w:rsidRPr="007110C3" w:rsidRDefault="0020090A" w:rsidP="002F4D85">
            <w:pPr>
              <w:jc w:val="right"/>
            </w:pPr>
            <w:r>
              <w:t>35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90A" w:rsidRPr="007110C3" w:rsidRDefault="0020090A" w:rsidP="002F4D85">
            <w:pPr>
              <w:jc w:val="right"/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>- Khoa Nội-Nhi</w:t>
            </w:r>
            <w:r w:rsidRPr="007110C3">
              <w:rPr>
                <w:bCs/>
                <w:sz w:val="16"/>
                <w:szCs w:val="16"/>
                <w:lang w:val="es-ES_tradnl"/>
              </w:rPr>
              <w:t>(60)</w:t>
            </w: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right"/>
            </w:pPr>
            <w:r>
              <w:t>74,8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90A" w:rsidRPr="007110C3" w:rsidRDefault="0020090A" w:rsidP="002F4D85">
            <w:pPr>
              <w:jc w:val="right"/>
            </w:pPr>
            <w:r>
              <w:t>68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90A" w:rsidRPr="007110C3" w:rsidRDefault="0020090A" w:rsidP="002F4D85">
            <w:pPr>
              <w:jc w:val="right"/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ind w:right="-151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 xml:space="preserve">- Khoa Truyền nhiễm </w:t>
            </w:r>
            <w:r w:rsidRPr="007110C3">
              <w:rPr>
                <w:bCs/>
                <w:sz w:val="16"/>
                <w:szCs w:val="16"/>
                <w:lang w:val="es-ES_tradnl"/>
              </w:rPr>
              <w:t>(30)</w:t>
            </w: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right"/>
            </w:pPr>
            <w:r>
              <w:t>21,5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90A" w:rsidRPr="007110C3" w:rsidRDefault="0020090A" w:rsidP="002F4D85">
            <w:pPr>
              <w:jc w:val="right"/>
            </w:pPr>
            <w:r>
              <w:t>17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90A" w:rsidRPr="007110C3" w:rsidRDefault="0020090A" w:rsidP="002F4D85">
            <w:pPr>
              <w:jc w:val="center"/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 xml:space="preserve">- Khoa Ngoại TH </w:t>
            </w:r>
            <w:r w:rsidRPr="007110C3">
              <w:rPr>
                <w:bCs/>
                <w:sz w:val="16"/>
                <w:szCs w:val="16"/>
                <w:lang w:val="es-ES_tradnl"/>
              </w:rPr>
              <w:t>(30)</w:t>
            </w: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right"/>
            </w:pPr>
            <w:r>
              <w:t>36,1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90A" w:rsidRPr="007110C3" w:rsidRDefault="0020090A" w:rsidP="002F4D85">
            <w:pPr>
              <w:jc w:val="right"/>
            </w:pPr>
            <w:r>
              <w:t>35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90A" w:rsidRPr="007110C3" w:rsidRDefault="0020090A" w:rsidP="002F4D85">
            <w:pPr>
              <w:jc w:val="right"/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 xml:space="preserve">- Khoa CSSKSS  </w:t>
            </w:r>
            <w:r w:rsidRPr="007110C3">
              <w:rPr>
                <w:bCs/>
                <w:sz w:val="16"/>
                <w:szCs w:val="16"/>
                <w:lang w:val="es-ES_tradnl"/>
              </w:rPr>
              <w:t>(40)</w:t>
            </w:r>
          </w:p>
        </w:tc>
        <w:tc>
          <w:tcPr>
            <w:tcW w:w="1055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right"/>
            </w:pPr>
            <w:r>
              <w:t>20,1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90A" w:rsidRPr="007110C3" w:rsidRDefault="0020090A" w:rsidP="002F4D85">
            <w:pPr>
              <w:jc w:val="right"/>
            </w:pPr>
            <w:r>
              <w:t>16,2</w:t>
            </w: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90A" w:rsidRPr="007110C3" w:rsidRDefault="0020090A" w:rsidP="002F4D85">
            <w:pPr>
              <w:jc w:val="right"/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dotted" w:sz="4" w:space="0" w:color="auto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auto"/>
              <w:bottom w:val="single" w:sz="4" w:space="0" w:color="000000"/>
            </w:tcBorders>
          </w:tcPr>
          <w:p w:rsidR="0020090A" w:rsidRPr="007110C3" w:rsidRDefault="0020090A" w:rsidP="002F4D85">
            <w:pPr>
              <w:ind w:right="-85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 xml:space="preserve">- Khoa YHCT&amp;PHCN </w:t>
            </w:r>
            <w:r w:rsidRPr="007110C3">
              <w:rPr>
                <w:bCs/>
                <w:sz w:val="16"/>
                <w:szCs w:val="16"/>
                <w:lang w:val="es-ES_tradnl"/>
              </w:rPr>
              <w:t>(20)</w:t>
            </w:r>
          </w:p>
        </w:tc>
        <w:tc>
          <w:tcPr>
            <w:tcW w:w="1055" w:type="dxa"/>
            <w:tcBorders>
              <w:top w:val="dotted" w:sz="4" w:space="0" w:color="auto"/>
              <w:bottom w:val="single" w:sz="4" w:space="0" w:color="000000"/>
            </w:tcBorders>
          </w:tcPr>
          <w:p w:rsidR="0020090A" w:rsidRPr="007110C3" w:rsidRDefault="0020090A" w:rsidP="002F4D85">
            <w:pPr>
              <w:jc w:val="right"/>
            </w:pPr>
            <w:r>
              <w:t>26,6</w:t>
            </w:r>
          </w:p>
        </w:tc>
        <w:tc>
          <w:tcPr>
            <w:tcW w:w="1112" w:type="dxa"/>
            <w:tcBorders>
              <w:top w:val="dotted" w:sz="4" w:space="0" w:color="auto"/>
              <w:bottom w:val="single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49,3</w:t>
            </w:r>
          </w:p>
        </w:tc>
        <w:tc>
          <w:tcPr>
            <w:tcW w:w="1112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</w:pPr>
            <w:r>
              <w:t>8,5</w:t>
            </w:r>
          </w:p>
        </w:tc>
        <w:tc>
          <w:tcPr>
            <w:tcW w:w="120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</w:pPr>
          </w:p>
        </w:tc>
        <w:tc>
          <w:tcPr>
            <w:tcW w:w="940" w:type="dxa"/>
            <w:tcBorders>
              <w:top w:val="dotted" w:sz="4" w:space="0" w:color="auto"/>
              <w:bottom w:val="single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  <w:tc>
          <w:tcPr>
            <w:tcW w:w="1622" w:type="dxa"/>
            <w:tcBorders>
              <w:top w:val="dotted" w:sz="4" w:space="0" w:color="auto"/>
              <w:bottom w:val="single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</w:tcPr>
          <w:p w:rsidR="0020090A" w:rsidRPr="007110C3" w:rsidRDefault="0020090A" w:rsidP="002F4D85">
            <w:pPr>
              <w:jc w:val="both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>Tỉ lệ chuyển tuyến chung</w:t>
            </w:r>
          </w:p>
          <w:p w:rsidR="0020090A" w:rsidRPr="007110C3" w:rsidRDefault="0020090A" w:rsidP="002F4D85">
            <w:pPr>
              <w:jc w:val="both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>- Ngoại trú</w:t>
            </w:r>
          </w:p>
          <w:p w:rsidR="0020090A" w:rsidRPr="007110C3" w:rsidRDefault="0020090A" w:rsidP="002F4D85">
            <w:pPr>
              <w:jc w:val="both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>- Nội trú</w:t>
            </w:r>
          </w:p>
        </w:tc>
        <w:tc>
          <w:tcPr>
            <w:tcW w:w="1055" w:type="dxa"/>
          </w:tcPr>
          <w:p w:rsidR="0020090A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10,3%</w:t>
            </w:r>
          </w:p>
          <w:p w:rsidR="0020090A" w:rsidRDefault="0020090A" w:rsidP="002F4D85">
            <w:pPr>
              <w:jc w:val="right"/>
              <w:rPr>
                <w:color w:val="000000"/>
              </w:rPr>
            </w:pPr>
          </w:p>
          <w:p w:rsidR="0020090A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12" w:type="dxa"/>
          </w:tcPr>
          <w:p w:rsidR="0020090A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8,72%</w:t>
            </w:r>
          </w:p>
          <w:p w:rsidR="0020090A" w:rsidRDefault="0020090A" w:rsidP="002F4D85">
            <w:pPr>
              <w:jc w:val="right"/>
              <w:rPr>
                <w:color w:val="000000"/>
              </w:rPr>
            </w:pPr>
          </w:p>
          <w:p w:rsidR="0020090A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112" w:type="dxa"/>
            <w:vAlign w:val="center"/>
          </w:tcPr>
          <w:p w:rsidR="0020090A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10,7%</w:t>
            </w:r>
          </w:p>
          <w:p w:rsidR="0020090A" w:rsidRDefault="0020090A" w:rsidP="002F4D85">
            <w:pPr>
              <w:jc w:val="right"/>
              <w:rPr>
                <w:color w:val="000000"/>
              </w:rPr>
            </w:pPr>
          </w:p>
          <w:p w:rsidR="0020090A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  <w:tc>
          <w:tcPr>
            <w:tcW w:w="1207" w:type="dxa"/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</w:p>
        </w:tc>
        <w:tc>
          <w:tcPr>
            <w:tcW w:w="940" w:type="dxa"/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Giảm</w:t>
            </w:r>
            <w:r>
              <w:rPr>
                <w:color w:val="000000"/>
                <w:sz w:val="24"/>
                <w:szCs w:val="24"/>
              </w:rPr>
              <w:t xml:space="preserve"> so với tháng 6</w:t>
            </w: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bottom w:val="dotted" w:sz="4" w:space="0" w:color="000000"/>
            </w:tcBorders>
          </w:tcPr>
          <w:p w:rsidR="0020090A" w:rsidRPr="007110C3" w:rsidRDefault="0020090A" w:rsidP="002F4D85">
            <w:pPr>
              <w:ind w:right="-85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>Cận lâm sàng:</w:t>
            </w:r>
          </w:p>
        </w:tc>
        <w:tc>
          <w:tcPr>
            <w:tcW w:w="1055" w:type="dxa"/>
            <w:tcBorders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</w:p>
        </w:tc>
        <w:tc>
          <w:tcPr>
            <w:tcW w:w="1112" w:type="dxa"/>
            <w:tcBorders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</w:p>
        </w:tc>
        <w:tc>
          <w:tcPr>
            <w:tcW w:w="1112" w:type="dxa"/>
            <w:tcBorders>
              <w:bottom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</w:p>
        </w:tc>
        <w:tc>
          <w:tcPr>
            <w:tcW w:w="1207" w:type="dxa"/>
            <w:tcBorders>
              <w:bottom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</w:p>
        </w:tc>
        <w:tc>
          <w:tcPr>
            <w:tcW w:w="940" w:type="dxa"/>
            <w:tcBorders>
              <w:bottom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bottom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ind w:right="-85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>Xét nghiệm</w:t>
            </w:r>
          </w:p>
        </w:tc>
        <w:tc>
          <w:tcPr>
            <w:tcW w:w="1055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7765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16881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7344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Default="0020090A" w:rsidP="002F4D85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10.000</w:t>
            </w:r>
          </w:p>
        </w:tc>
        <w:tc>
          <w:tcPr>
            <w:tcW w:w="940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77,6</w:t>
            </w:r>
          </w:p>
        </w:tc>
        <w:tc>
          <w:tcPr>
            <w:tcW w:w="162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Default="0020090A" w:rsidP="002009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Tăng</w:t>
            </w: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ind w:right="-85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>X quang</w:t>
            </w:r>
          </w:p>
        </w:tc>
        <w:tc>
          <w:tcPr>
            <w:tcW w:w="1055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1017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1036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Default="0020090A" w:rsidP="002F4D85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  <w:tc>
          <w:tcPr>
            <w:tcW w:w="940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62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Giảm</w:t>
            </w: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ind w:right="-85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>Siêu âm</w:t>
            </w:r>
          </w:p>
        </w:tc>
        <w:tc>
          <w:tcPr>
            <w:tcW w:w="1055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Default="0020090A" w:rsidP="002F4D85">
            <w:pPr>
              <w:spacing w:line="288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1.000</w:t>
            </w:r>
          </w:p>
        </w:tc>
        <w:tc>
          <w:tcPr>
            <w:tcW w:w="940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62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Tăng</w:t>
            </w: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ind w:right="-85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 xml:space="preserve">Nội soi </w:t>
            </w:r>
          </w:p>
        </w:tc>
        <w:tc>
          <w:tcPr>
            <w:tcW w:w="1055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ind w:right="-85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>CT scan</w:t>
            </w:r>
          </w:p>
        </w:tc>
        <w:tc>
          <w:tcPr>
            <w:tcW w:w="1055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Giảm</w:t>
            </w: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ind w:right="-85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>Nhũ ảnh</w:t>
            </w:r>
          </w:p>
        </w:tc>
        <w:tc>
          <w:tcPr>
            <w:tcW w:w="1055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1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40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dotted" w:sz="4" w:space="0" w:color="000000"/>
              <w:bottom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090A" w:rsidRPr="007110C3" w:rsidTr="0020090A">
        <w:trPr>
          <w:jc w:val="center"/>
        </w:trPr>
        <w:tc>
          <w:tcPr>
            <w:tcW w:w="2303" w:type="dxa"/>
            <w:tcBorders>
              <w:top w:val="dotted" w:sz="4" w:space="0" w:color="000000"/>
            </w:tcBorders>
          </w:tcPr>
          <w:p w:rsidR="0020090A" w:rsidRPr="007110C3" w:rsidRDefault="0020090A" w:rsidP="002F4D85">
            <w:pPr>
              <w:ind w:right="-85"/>
              <w:rPr>
                <w:bCs/>
                <w:lang w:val="es-ES_tradnl"/>
              </w:rPr>
            </w:pPr>
            <w:r w:rsidRPr="007110C3">
              <w:rPr>
                <w:bCs/>
                <w:lang w:val="es-ES_tradnl"/>
              </w:rPr>
              <w:t>Điện tim</w:t>
            </w:r>
          </w:p>
        </w:tc>
        <w:tc>
          <w:tcPr>
            <w:tcW w:w="1055" w:type="dxa"/>
            <w:tcBorders>
              <w:top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112" w:type="dxa"/>
            <w:tcBorders>
              <w:top w:val="dotted" w:sz="4" w:space="0" w:color="000000"/>
            </w:tcBorders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1112" w:type="dxa"/>
            <w:tcBorders>
              <w:top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1207" w:type="dxa"/>
            <w:tcBorders>
              <w:top w:val="dotted" w:sz="4" w:space="0" w:color="000000"/>
            </w:tcBorders>
            <w:vAlign w:val="center"/>
          </w:tcPr>
          <w:p w:rsidR="0020090A" w:rsidRPr="007110C3" w:rsidRDefault="0020090A" w:rsidP="002F4D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833</w:t>
            </w:r>
          </w:p>
        </w:tc>
        <w:tc>
          <w:tcPr>
            <w:tcW w:w="940" w:type="dxa"/>
            <w:tcBorders>
              <w:top w:val="dotted" w:sz="4" w:space="0" w:color="000000"/>
            </w:tcBorders>
          </w:tcPr>
          <w:p w:rsidR="0020090A" w:rsidRPr="007110C3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622" w:type="dxa"/>
            <w:tcBorders>
              <w:top w:val="dotted" w:sz="4" w:space="0" w:color="000000"/>
            </w:tcBorders>
          </w:tcPr>
          <w:p w:rsidR="0020090A" w:rsidRDefault="0020090A" w:rsidP="002F4D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Tăng</w:t>
            </w:r>
          </w:p>
        </w:tc>
      </w:tr>
    </w:tbl>
    <w:p w:rsidR="00835DE8" w:rsidRPr="00835DE8" w:rsidRDefault="00835DE8" w:rsidP="00835DE8">
      <w:pPr>
        <w:pStyle w:val="ListParagraph"/>
        <w:ind w:left="0" w:firstLine="0"/>
        <w:rPr>
          <w:rFonts w:ascii="Times New Roman" w:hAnsi="Times New Roman"/>
          <w:bCs/>
          <w:sz w:val="12"/>
          <w:szCs w:val="12"/>
          <w:lang w:val="es-ES_tradnl"/>
        </w:rPr>
      </w:pPr>
    </w:p>
    <w:p w:rsidR="00835DE8" w:rsidRPr="007110C3" w:rsidRDefault="00835DE8" w:rsidP="00835DE8">
      <w:pPr>
        <w:spacing w:before="120" w:after="120"/>
        <w:jc w:val="both"/>
        <w:rPr>
          <w:b/>
          <w:color w:val="000000"/>
        </w:rPr>
      </w:pPr>
      <w:r w:rsidRPr="007110C3">
        <w:rPr>
          <w:b/>
          <w:color w:val="000000"/>
        </w:rPr>
        <w:t xml:space="preserve">2. </w:t>
      </w:r>
      <w:r w:rsidRPr="007110C3">
        <w:rPr>
          <w:b/>
          <w:bCs/>
        </w:rPr>
        <w:t>Y dược cổ truyền</w:t>
      </w:r>
      <w:r>
        <w:rPr>
          <w:b/>
          <w:bCs/>
        </w:rPr>
        <w:t>:</w:t>
      </w:r>
    </w:p>
    <w:tbl>
      <w:tblPr>
        <w:tblW w:w="9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380"/>
        <w:gridCol w:w="1293"/>
        <w:gridCol w:w="1662"/>
        <w:gridCol w:w="1817"/>
        <w:gridCol w:w="1589"/>
      </w:tblGrid>
      <w:tr w:rsidR="0020090A" w:rsidRPr="007110C3" w:rsidTr="0020090A">
        <w:trPr>
          <w:trHeight w:val="60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90A" w:rsidRPr="007110C3" w:rsidRDefault="0020090A" w:rsidP="0020090A">
            <w:pPr>
              <w:jc w:val="center"/>
              <w:rPr>
                <w:b/>
              </w:rPr>
            </w:pPr>
            <w:r w:rsidRPr="007110C3">
              <w:rPr>
                <w:b/>
              </w:rPr>
              <w:t>TT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center"/>
              <w:rPr>
                <w:b/>
              </w:rPr>
            </w:pPr>
            <w:r w:rsidRPr="007110C3">
              <w:rPr>
                <w:b/>
              </w:rPr>
              <w:t>Nội dung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90A" w:rsidRPr="007110C3" w:rsidRDefault="0020090A" w:rsidP="0020090A">
            <w:pPr>
              <w:jc w:val="center"/>
              <w:rPr>
                <w:b/>
              </w:rPr>
            </w:pPr>
            <w:r w:rsidRPr="007110C3">
              <w:rPr>
                <w:b/>
              </w:rPr>
              <w:t>Tháng</w:t>
            </w:r>
            <w:r>
              <w:rPr>
                <w:b/>
              </w:rPr>
              <w:t xml:space="preserve"> 7</w:t>
            </w:r>
            <w:r w:rsidRPr="007110C3">
              <w:rPr>
                <w:b/>
              </w:rPr>
              <w:t>/ 2020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0A" w:rsidRPr="005702D8" w:rsidRDefault="0020090A" w:rsidP="00200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 với cùng kỳ (07</w:t>
            </w:r>
            <w:r w:rsidRPr="005702D8">
              <w:rPr>
                <w:b/>
                <w:bCs/>
              </w:rPr>
              <w:t>/2019)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0A" w:rsidRPr="005702D8" w:rsidRDefault="0020090A" w:rsidP="00200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 với tháng trước (06/2020</w:t>
            </w:r>
            <w:r w:rsidRPr="005702D8">
              <w:rPr>
                <w:b/>
                <w:bCs/>
              </w:rPr>
              <w:t>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0A" w:rsidRDefault="0020090A" w:rsidP="002009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20090A" w:rsidRPr="007110C3" w:rsidTr="0020090A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center"/>
              <w:rPr>
                <w:lang w:val="es-ES_tradnl"/>
              </w:rPr>
            </w:pPr>
            <w:r w:rsidRPr="007110C3">
              <w:rPr>
                <w:lang w:val="es-ES_tradnl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rPr>
                <w:b/>
              </w:rPr>
            </w:pPr>
            <w:r w:rsidRPr="007110C3">
              <w:rPr>
                <w:lang w:val="es-ES_tradnl"/>
              </w:rPr>
              <w:t>TS</w:t>
            </w:r>
            <w:r w:rsidRPr="007110C3">
              <w:rPr>
                <w:bCs/>
                <w:lang w:val="es-ES_tradnl"/>
              </w:rPr>
              <w:t xml:space="preserve"> lần khám YHCT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3666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3178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3341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Tăng</w:t>
            </w:r>
          </w:p>
        </w:tc>
      </w:tr>
      <w:tr w:rsidR="0020090A" w:rsidRPr="007110C3" w:rsidTr="0020090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90A" w:rsidRPr="007110C3" w:rsidRDefault="0020090A" w:rsidP="0020090A">
            <w:pPr>
              <w:rPr>
                <w:lang w:val="es-ES_tradnl"/>
              </w:rPr>
            </w:pPr>
          </w:p>
        </w:tc>
        <w:tc>
          <w:tcPr>
            <w:tcW w:w="23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20090A" w:rsidRPr="007110C3" w:rsidRDefault="0020090A" w:rsidP="0020090A">
            <w:pPr>
              <w:pStyle w:val="ListParagraph"/>
              <w:ind w:left="0"/>
              <w:rPr>
                <w:rFonts w:ascii="Times New Roman" w:hAnsi="Times New Roman"/>
                <w:szCs w:val="26"/>
              </w:rPr>
            </w:pPr>
            <w:r w:rsidRPr="007110C3">
              <w:rPr>
                <w:rFonts w:ascii="Times New Roman" w:hAnsi="Times New Roman"/>
                <w:sz w:val="26"/>
                <w:szCs w:val="26"/>
              </w:rPr>
              <w:t>- Tại TTYT</w:t>
            </w:r>
          </w:p>
        </w:tc>
        <w:tc>
          <w:tcPr>
            <w:tcW w:w="12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2248</w:t>
            </w:r>
          </w:p>
        </w:tc>
        <w:tc>
          <w:tcPr>
            <w:tcW w:w="16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1902</w:t>
            </w:r>
          </w:p>
        </w:tc>
        <w:tc>
          <w:tcPr>
            <w:tcW w:w="18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2003</w:t>
            </w:r>
          </w:p>
        </w:tc>
        <w:tc>
          <w:tcPr>
            <w:tcW w:w="158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Tăng</w:t>
            </w:r>
          </w:p>
        </w:tc>
      </w:tr>
      <w:tr w:rsidR="0020090A" w:rsidRPr="007110C3" w:rsidTr="0020090A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90A" w:rsidRPr="007110C3" w:rsidRDefault="0020090A" w:rsidP="0020090A">
            <w:pPr>
              <w:rPr>
                <w:lang w:val="es-ES_tradnl"/>
              </w:rPr>
            </w:pPr>
          </w:p>
        </w:tc>
        <w:tc>
          <w:tcPr>
            <w:tcW w:w="23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hideMark/>
          </w:tcPr>
          <w:p w:rsidR="0020090A" w:rsidRPr="007110C3" w:rsidRDefault="0020090A" w:rsidP="0020090A">
            <w:pPr>
              <w:pStyle w:val="ListParagraph"/>
              <w:tabs>
                <w:tab w:val="left" w:pos="720"/>
                <w:tab w:val="left" w:pos="9000"/>
              </w:tabs>
              <w:ind w:left="0"/>
              <w:rPr>
                <w:rFonts w:ascii="Times New Roman" w:hAnsi="Times New Roman"/>
                <w:szCs w:val="26"/>
              </w:rPr>
            </w:pPr>
            <w:r w:rsidRPr="007110C3">
              <w:rPr>
                <w:rFonts w:ascii="Times New Roman" w:hAnsi="Times New Roman"/>
                <w:sz w:val="26"/>
                <w:szCs w:val="26"/>
              </w:rPr>
              <w:t>- Tại TYT</w:t>
            </w:r>
          </w:p>
        </w:tc>
        <w:tc>
          <w:tcPr>
            <w:tcW w:w="129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1418</w:t>
            </w:r>
          </w:p>
        </w:tc>
        <w:tc>
          <w:tcPr>
            <w:tcW w:w="16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1276</w:t>
            </w:r>
          </w:p>
        </w:tc>
        <w:tc>
          <w:tcPr>
            <w:tcW w:w="18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1338</w:t>
            </w:r>
          </w:p>
        </w:tc>
        <w:tc>
          <w:tcPr>
            <w:tcW w:w="158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20090A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Tăng</w:t>
            </w:r>
          </w:p>
        </w:tc>
      </w:tr>
      <w:tr w:rsidR="0020090A" w:rsidRPr="007110C3" w:rsidTr="0020090A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center"/>
            </w:pPr>
            <w:r w:rsidRPr="007110C3"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</w:pPr>
            <w:r w:rsidRPr="007110C3">
              <w:t>TS điều trị nội trú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0A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</w:p>
        </w:tc>
      </w:tr>
      <w:tr w:rsidR="0020090A" w:rsidRPr="007110C3" w:rsidTr="0020090A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center"/>
            </w:pPr>
            <w:r w:rsidRPr="007110C3">
              <w:t>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</w:pPr>
            <w:r w:rsidRPr="007110C3">
              <w:t>TS điều ngày điều trị nội trú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165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153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51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90A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Tăng</w:t>
            </w:r>
          </w:p>
        </w:tc>
      </w:tr>
      <w:tr w:rsidR="0020090A" w:rsidRPr="007110C3" w:rsidTr="0020090A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center"/>
            </w:pPr>
            <w:r w:rsidRPr="007110C3">
              <w:lastRenderedPageBreak/>
              <w:t>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</w:pPr>
            <w:r w:rsidRPr="007110C3">
              <w:t>TS điều trị ngoại trú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48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47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90A" w:rsidRPr="007110C3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  <w:r>
              <w:t>58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090A" w:rsidRDefault="0020090A" w:rsidP="0020090A">
            <w:pPr>
              <w:tabs>
                <w:tab w:val="left" w:pos="720"/>
                <w:tab w:val="left" w:pos="9000"/>
              </w:tabs>
              <w:jc w:val="right"/>
            </w:pPr>
          </w:p>
        </w:tc>
      </w:tr>
    </w:tbl>
    <w:p w:rsidR="00835DE8" w:rsidRPr="007110C3" w:rsidRDefault="00835DE8" w:rsidP="00835DE8">
      <w:pPr>
        <w:pStyle w:val="ListParagraph"/>
        <w:ind w:left="0" w:firstLine="0"/>
        <w:rPr>
          <w:rFonts w:ascii="Times New Roman" w:hAnsi="Times New Roman"/>
          <w:bCs/>
          <w:sz w:val="26"/>
          <w:szCs w:val="26"/>
          <w:lang w:val="es-ES_tradnl"/>
        </w:rPr>
      </w:pPr>
    </w:p>
    <w:p w:rsidR="00835DE8" w:rsidRPr="00835DE8" w:rsidRDefault="00835DE8" w:rsidP="00FF54C7">
      <w:pPr>
        <w:jc w:val="both"/>
        <w:rPr>
          <w:b/>
          <w:bCs/>
          <w:lang w:val="es-ES_tradnl"/>
        </w:rPr>
      </w:pPr>
      <w:r w:rsidRPr="00835DE8">
        <w:rPr>
          <w:b/>
          <w:bCs/>
          <w:lang w:val="es-ES_tradnl"/>
        </w:rPr>
        <w:t>3. Nhận xét:</w:t>
      </w:r>
    </w:p>
    <w:p w:rsidR="00835DE8" w:rsidRPr="002E4C72" w:rsidRDefault="00835DE8" w:rsidP="00FF54C7">
      <w:pPr>
        <w:ind w:firstLine="630"/>
        <w:jc w:val="both"/>
        <w:rPr>
          <w:bCs/>
          <w:highlight w:val="yellow"/>
          <w:lang w:val="vi-VN"/>
        </w:rPr>
      </w:pPr>
      <w:r w:rsidRPr="008A6024">
        <w:rPr>
          <w:color w:val="000000"/>
          <w:lang w:val="es-ES_tradnl"/>
        </w:rPr>
        <w:t xml:space="preserve">- Nhìn chung, tổng số lượt khám, số bệnh nhân điều trị nội trú và công suất sử dụng giường bệnh </w:t>
      </w:r>
      <w:r w:rsidR="00EF0C91">
        <w:rPr>
          <w:color w:val="000000"/>
          <w:lang w:val="es-ES_tradnl"/>
        </w:rPr>
        <w:t>tăng nhẹ</w:t>
      </w:r>
      <w:r w:rsidRPr="008A6024">
        <w:rPr>
          <w:color w:val="000000"/>
          <w:lang w:val="es-ES_tradnl"/>
        </w:rPr>
        <w:t xml:space="preserve"> so với </w:t>
      </w:r>
      <w:r w:rsidR="00D65F76">
        <w:rPr>
          <w:color w:val="000000"/>
          <w:lang w:val="es-ES_tradnl"/>
        </w:rPr>
        <w:t xml:space="preserve">tháng trước và </w:t>
      </w:r>
      <w:r w:rsidR="00EF0C91">
        <w:rPr>
          <w:color w:val="000000"/>
          <w:lang w:val="es-ES_tradnl"/>
        </w:rPr>
        <w:t xml:space="preserve">giảm </w:t>
      </w:r>
      <w:r w:rsidR="00D65F76">
        <w:rPr>
          <w:color w:val="000000"/>
          <w:lang w:val="es-ES_tradnl"/>
        </w:rPr>
        <w:t xml:space="preserve">so với </w:t>
      </w:r>
      <w:r w:rsidRPr="008A6024">
        <w:rPr>
          <w:color w:val="000000"/>
          <w:lang w:val="es-ES_tradnl"/>
        </w:rPr>
        <w:t xml:space="preserve">cùng kỳ 2019. Trong đó, tổng số lượt khám đạt </w:t>
      </w:r>
      <w:r w:rsidR="003E64EC">
        <w:rPr>
          <w:color w:val="000000"/>
          <w:lang w:val="es-ES_tradnl"/>
        </w:rPr>
        <w:t>127</w:t>
      </w:r>
      <w:r w:rsidRPr="008A6024">
        <w:rPr>
          <w:color w:val="000000"/>
          <w:lang w:val="es-ES_tradnl"/>
        </w:rPr>
        <w:t>%; công</w:t>
      </w:r>
      <w:r w:rsidR="003E64EC">
        <w:rPr>
          <w:color w:val="000000"/>
          <w:lang w:val="es-ES_tradnl"/>
        </w:rPr>
        <w:t xml:space="preserve"> suất sử dụng giường bệnh đạt </w:t>
      </w:r>
      <w:r w:rsidR="00CF47D3">
        <w:rPr>
          <w:color w:val="000000"/>
          <w:lang w:val="es-ES_tradnl"/>
        </w:rPr>
        <w:t>42,1</w:t>
      </w:r>
      <w:r w:rsidRPr="008A6024">
        <w:rPr>
          <w:color w:val="000000"/>
          <w:lang w:val="es-ES_tradnl"/>
        </w:rPr>
        <w:t>%</w:t>
      </w:r>
      <w:r>
        <w:rPr>
          <w:color w:val="000000"/>
          <w:lang w:val="vi-VN"/>
        </w:rPr>
        <w:t>.</w:t>
      </w:r>
    </w:p>
    <w:p w:rsidR="00835DE8" w:rsidRPr="00B711B9" w:rsidRDefault="00835DE8" w:rsidP="00FF54C7">
      <w:pPr>
        <w:ind w:firstLine="630"/>
        <w:jc w:val="both"/>
        <w:rPr>
          <w:bCs/>
          <w:lang w:val="vi-VN"/>
        </w:rPr>
      </w:pPr>
      <w:r w:rsidRPr="007A2608">
        <w:rPr>
          <w:color w:val="000000"/>
          <w:lang w:val="es-ES_tradnl"/>
        </w:rPr>
        <w:t xml:space="preserve">-  Số khám vượt định mức 65bn/bàn/ngày: </w:t>
      </w:r>
      <w:r w:rsidR="0024270E" w:rsidRPr="007A2608">
        <w:rPr>
          <w:color w:val="000000"/>
          <w:lang w:val="es-ES_tradnl"/>
        </w:rPr>
        <w:t xml:space="preserve">243 </w:t>
      </w:r>
      <w:r w:rsidRPr="007A2608">
        <w:rPr>
          <w:color w:val="000000"/>
          <w:lang w:val="es-ES_tradnl"/>
        </w:rPr>
        <w:t xml:space="preserve">lượt , giảm </w:t>
      </w:r>
      <w:r w:rsidR="007A2608" w:rsidRPr="007A2608">
        <w:rPr>
          <w:color w:val="000000"/>
          <w:lang w:val="es-ES_tradnl"/>
        </w:rPr>
        <w:t>1</w:t>
      </w:r>
      <w:r w:rsidRPr="007A2608">
        <w:rPr>
          <w:color w:val="000000"/>
          <w:lang w:val="es-ES_tradnl"/>
        </w:rPr>
        <w:t>3 lượt so với cùng kỳ 2019 (</w:t>
      </w:r>
      <w:r w:rsidR="007A2608" w:rsidRPr="007A2608">
        <w:rPr>
          <w:color w:val="000000"/>
          <w:lang w:val="es-ES_tradnl"/>
        </w:rPr>
        <w:t>256</w:t>
      </w:r>
      <w:r w:rsidRPr="007A2608">
        <w:rPr>
          <w:color w:val="000000"/>
          <w:lang w:val="es-ES_tradnl"/>
        </w:rPr>
        <w:t xml:space="preserve"> lượt)</w:t>
      </w:r>
      <w:r w:rsidRPr="007A2608">
        <w:rPr>
          <w:color w:val="000000"/>
          <w:lang w:val="vi-VN"/>
        </w:rPr>
        <w:t>.</w:t>
      </w:r>
    </w:p>
    <w:p w:rsidR="00835DE8" w:rsidRPr="007110C3" w:rsidRDefault="00835DE8" w:rsidP="00FF54C7">
      <w:pPr>
        <w:pStyle w:val="BodyText"/>
        <w:spacing w:after="0"/>
        <w:ind w:firstLine="630"/>
        <w:rPr>
          <w:rFonts w:ascii="Times New Roman" w:hAnsi="Times New Roman"/>
          <w:bCs/>
          <w:sz w:val="26"/>
          <w:szCs w:val="26"/>
          <w:lang w:val="es-ES_tradnl"/>
        </w:rPr>
      </w:pPr>
      <w:r w:rsidRPr="008A6024">
        <w:rPr>
          <w:rFonts w:ascii="Times New Roman" w:hAnsi="Times New Roman"/>
          <w:sz w:val="26"/>
          <w:szCs w:val="26"/>
          <w:lang w:val="es-ES_tradnl"/>
        </w:rPr>
        <w:t xml:space="preserve">- Tỉ lệ chuyển tuyến </w:t>
      </w:r>
      <w:r w:rsidR="004E6C2C">
        <w:rPr>
          <w:rFonts w:ascii="Times New Roman" w:hAnsi="Times New Roman"/>
          <w:bCs/>
          <w:sz w:val="26"/>
          <w:szCs w:val="26"/>
          <w:lang w:val="es-ES_tradnl"/>
        </w:rPr>
        <w:t>chung tăng 1,58</w:t>
      </w:r>
      <w:r w:rsidRPr="007110C3">
        <w:rPr>
          <w:rFonts w:ascii="Times New Roman" w:hAnsi="Times New Roman"/>
          <w:bCs/>
          <w:sz w:val="26"/>
          <w:szCs w:val="26"/>
          <w:lang w:val="es-ES_tradnl"/>
        </w:rPr>
        <w:t>%</w:t>
      </w:r>
      <w:r w:rsidR="004E6C2C">
        <w:rPr>
          <w:rFonts w:ascii="Times New Roman" w:hAnsi="Times New Roman"/>
          <w:bCs/>
          <w:sz w:val="26"/>
          <w:szCs w:val="26"/>
          <w:lang w:val="es-ES_tradnl"/>
        </w:rPr>
        <w:t xml:space="preserve"> so với cùng kỳ 2019</w:t>
      </w:r>
      <w:r w:rsidR="0020090A">
        <w:rPr>
          <w:rFonts w:ascii="Times New Roman" w:hAnsi="Times New Roman"/>
          <w:bCs/>
          <w:sz w:val="26"/>
          <w:szCs w:val="26"/>
          <w:lang w:val="es-ES_tradnl"/>
        </w:rPr>
        <w:t>, giảm so với tháng 6</w:t>
      </w:r>
      <w:r w:rsidRPr="007110C3">
        <w:rPr>
          <w:rFonts w:ascii="Times New Roman" w:hAnsi="Times New Roman"/>
          <w:bCs/>
          <w:sz w:val="26"/>
          <w:szCs w:val="26"/>
          <w:lang w:val="es-ES_tradnl"/>
        </w:rPr>
        <w:t xml:space="preserve">. Trong </w:t>
      </w:r>
      <w:r w:rsidR="004E6C2C">
        <w:rPr>
          <w:rFonts w:ascii="Times New Roman" w:hAnsi="Times New Roman"/>
          <w:bCs/>
          <w:sz w:val="26"/>
          <w:szCs w:val="26"/>
          <w:lang w:val="es-ES_tradnl"/>
        </w:rPr>
        <w:t>đó chuyển tuyến nội trú tăng 3,7</w:t>
      </w:r>
      <w:r w:rsidRPr="007110C3">
        <w:rPr>
          <w:rFonts w:ascii="Times New Roman" w:hAnsi="Times New Roman"/>
          <w:bCs/>
          <w:sz w:val="26"/>
          <w:szCs w:val="26"/>
          <w:lang w:val="es-ES_tradnl"/>
        </w:rPr>
        <w:t>%. Các nhóm bệnh chuyển tuyến cao nhất là: mắt, ngoại khoa, bệnh lý sản phụ khoa. Các khoa nội trú chuyển tuyến nhiều nhất là: HSCC (</w:t>
      </w:r>
      <w:r w:rsidR="004E6C2C">
        <w:rPr>
          <w:rFonts w:ascii="Times New Roman" w:hAnsi="Times New Roman"/>
          <w:bCs/>
          <w:sz w:val="26"/>
          <w:szCs w:val="26"/>
          <w:lang w:val="es-ES_tradnl"/>
        </w:rPr>
        <w:t>28,7</w:t>
      </w:r>
      <w:r w:rsidRPr="007110C3">
        <w:rPr>
          <w:rFonts w:ascii="Times New Roman" w:hAnsi="Times New Roman"/>
          <w:bCs/>
          <w:sz w:val="26"/>
          <w:szCs w:val="26"/>
          <w:lang w:val="es-ES_tradnl"/>
        </w:rPr>
        <w:t>%), khoa Ngoại tổng hợp (</w:t>
      </w:r>
      <w:r w:rsidR="004E6C2C">
        <w:rPr>
          <w:rFonts w:ascii="Times New Roman" w:hAnsi="Times New Roman"/>
          <w:bCs/>
          <w:sz w:val="26"/>
          <w:szCs w:val="26"/>
          <w:lang w:val="es-ES_tradnl"/>
        </w:rPr>
        <w:t>19,3%), khoa CSSKSS (16,9</w:t>
      </w:r>
      <w:r w:rsidRPr="007110C3">
        <w:rPr>
          <w:rFonts w:ascii="Times New Roman" w:hAnsi="Times New Roman"/>
          <w:bCs/>
          <w:sz w:val="26"/>
          <w:szCs w:val="26"/>
          <w:lang w:val="es-ES_tradnl"/>
        </w:rPr>
        <w:t>%).</w:t>
      </w:r>
    </w:p>
    <w:p w:rsidR="00835DE8" w:rsidRPr="008A6024" w:rsidRDefault="00835DE8" w:rsidP="00FF54C7">
      <w:pPr>
        <w:tabs>
          <w:tab w:val="left" w:pos="720"/>
          <w:tab w:val="left" w:pos="9000"/>
        </w:tabs>
        <w:spacing w:before="120" w:after="120"/>
        <w:jc w:val="both"/>
        <w:rPr>
          <w:b/>
          <w:lang w:val="es-ES_tradnl"/>
        </w:rPr>
      </w:pPr>
      <w:r>
        <w:rPr>
          <w:b/>
          <w:lang w:val="es-ES_tradnl"/>
        </w:rPr>
        <w:t>III</w:t>
      </w:r>
      <w:r w:rsidRPr="008A6024">
        <w:rPr>
          <w:b/>
          <w:lang w:val="es-ES_tradnl"/>
        </w:rPr>
        <w:t xml:space="preserve">. HOẠT ĐỘNG CHƯƠNG TRÌNH MỤC TIÊU Y TẾ-DÂN SỐ: </w:t>
      </w:r>
    </w:p>
    <w:p w:rsidR="00835DE8" w:rsidRPr="007110C3" w:rsidRDefault="00835DE8" w:rsidP="00FF54C7">
      <w:pPr>
        <w:tabs>
          <w:tab w:val="left" w:pos="720"/>
          <w:tab w:val="left" w:pos="9000"/>
        </w:tabs>
        <w:jc w:val="both"/>
        <w:rPr>
          <w:b/>
        </w:rPr>
      </w:pPr>
      <w:r w:rsidRPr="007110C3">
        <w:rPr>
          <w:b/>
        </w:rPr>
        <w:t>1. Phòng, chống lao:</w:t>
      </w:r>
    </w:p>
    <w:p w:rsidR="006952AD" w:rsidRPr="00A84E50" w:rsidRDefault="006952AD" w:rsidP="00FF54C7">
      <w:pPr>
        <w:jc w:val="both"/>
        <w:rPr>
          <w:bCs/>
          <w:lang w:val="vi-VN"/>
        </w:rPr>
      </w:pPr>
      <w:r w:rsidRPr="004E3956">
        <w:rPr>
          <w:bCs/>
          <w:lang w:val="vi-VN"/>
        </w:rPr>
        <w:t xml:space="preserve">- Tổng số bệnh nhân lao các thể được phát hiện: </w:t>
      </w:r>
      <w:r>
        <w:rPr>
          <w:bCs/>
          <w:lang w:val="vi-VN"/>
        </w:rPr>
        <w:t>7</w:t>
      </w:r>
      <w:r w:rsidRPr="004E3956">
        <w:rPr>
          <w:bCs/>
          <w:lang w:val="vi-VN"/>
        </w:rPr>
        <w:t xml:space="preserve"> ca</w:t>
      </w:r>
      <w:r>
        <w:rPr>
          <w:bCs/>
        </w:rPr>
        <w:t xml:space="preserve">, trong đó bệnh nhân </w:t>
      </w:r>
      <w:r w:rsidRPr="004E3956">
        <w:rPr>
          <w:bCs/>
          <w:lang w:val="vi-VN"/>
        </w:rPr>
        <w:t xml:space="preserve">lao phổi </w:t>
      </w:r>
      <w:r w:rsidRPr="00A84E50">
        <w:rPr>
          <w:bCs/>
          <w:lang w:val="vi-VN"/>
        </w:rPr>
        <w:t xml:space="preserve">AFB </w:t>
      </w:r>
      <w:r w:rsidRPr="004E3956">
        <w:rPr>
          <w:bCs/>
          <w:lang w:val="vi-VN"/>
        </w:rPr>
        <w:t>(+) mới</w:t>
      </w:r>
      <w:r>
        <w:rPr>
          <w:bCs/>
        </w:rPr>
        <w:t xml:space="preserve"> 01, </w:t>
      </w:r>
      <w:r w:rsidR="00507DCC">
        <w:rPr>
          <w:bCs/>
        </w:rPr>
        <w:t xml:space="preserve">lao ngoài phổi 01. </w:t>
      </w:r>
      <w:r w:rsidRPr="004E3956">
        <w:rPr>
          <w:bCs/>
          <w:lang w:val="vi-VN"/>
        </w:rPr>
        <w:t xml:space="preserve">Số bệnh nhân </w:t>
      </w:r>
      <w:r w:rsidR="00507DCC">
        <w:rPr>
          <w:bCs/>
        </w:rPr>
        <w:t>quản lý 90 ca.</w:t>
      </w:r>
      <w:r w:rsidRPr="004E3956">
        <w:rPr>
          <w:bCs/>
          <w:lang w:val="vi-VN"/>
        </w:rPr>
        <w:t xml:space="preserve"> </w:t>
      </w:r>
      <w:r w:rsidRPr="00A84E50">
        <w:rPr>
          <w:bCs/>
          <w:lang w:val="vi-VN"/>
        </w:rPr>
        <w:tab/>
      </w:r>
    </w:p>
    <w:p w:rsidR="00835DE8" w:rsidRPr="007110C3" w:rsidRDefault="00835DE8" w:rsidP="00FF54C7">
      <w:pPr>
        <w:jc w:val="both"/>
        <w:rPr>
          <w:b/>
        </w:rPr>
      </w:pPr>
      <w:r w:rsidRPr="00C70342">
        <w:rPr>
          <w:b/>
        </w:rPr>
        <w:t>2. Phòng, chống sốt xuất huyết:</w:t>
      </w:r>
    </w:p>
    <w:p w:rsidR="00835DE8" w:rsidRPr="007110C3" w:rsidRDefault="00507DCC" w:rsidP="00FF54C7">
      <w:pPr>
        <w:jc w:val="both"/>
      </w:pPr>
      <w:r>
        <w:t xml:space="preserve">- </w:t>
      </w:r>
      <w:r w:rsidR="00C70342">
        <w:t xml:space="preserve">Số mắc mới 13 </w:t>
      </w:r>
      <w:r w:rsidR="00835DE8" w:rsidRPr="007110C3">
        <w:t>ca</w:t>
      </w:r>
      <w:r w:rsidR="00C70342">
        <w:t xml:space="preserve"> (cộng dồn 78 ca)</w:t>
      </w:r>
      <w:r w:rsidR="00835DE8" w:rsidRPr="007110C3">
        <w:t xml:space="preserve">, </w:t>
      </w:r>
      <w:r w:rsidR="00C70342">
        <w:t xml:space="preserve">tăng 03 ca so với tháng 6, </w:t>
      </w:r>
      <w:r w:rsidR="00835DE8" w:rsidRPr="007110C3">
        <w:t xml:space="preserve">giảm </w:t>
      </w:r>
      <w:r w:rsidR="00C70342">
        <w:t>709</w:t>
      </w:r>
      <w:r w:rsidR="00835DE8" w:rsidRPr="007110C3">
        <w:t xml:space="preserve"> ca so với cùng kỳ năm 2019. Tổng số ổ dịch được xử lý là </w:t>
      </w:r>
      <w:r w:rsidR="00C70342">
        <w:t>05</w:t>
      </w:r>
      <w:r w:rsidR="00835DE8" w:rsidRPr="007110C3">
        <w:t xml:space="preserve"> </w:t>
      </w:r>
      <w:r w:rsidR="00C70342">
        <w:t>ổ</w:t>
      </w:r>
      <w:r w:rsidR="00835DE8" w:rsidRPr="007110C3">
        <w:t xml:space="preserve">, giảm </w:t>
      </w:r>
      <w:r w:rsidR="00C70342">
        <w:t>263</w:t>
      </w:r>
      <w:r w:rsidR="00835DE8" w:rsidRPr="007110C3">
        <w:t xml:space="preserve"> ổ dịch so với cùng kỳ năm 2019.</w:t>
      </w:r>
    </w:p>
    <w:p w:rsidR="00835DE8" w:rsidRPr="007110C3" w:rsidRDefault="00835DE8" w:rsidP="00FF54C7">
      <w:pPr>
        <w:jc w:val="both"/>
        <w:rPr>
          <w:b/>
          <w:color w:val="FF0000"/>
        </w:rPr>
      </w:pPr>
      <w:r>
        <w:rPr>
          <w:b/>
        </w:rPr>
        <w:t xml:space="preserve">3. </w:t>
      </w:r>
      <w:r w:rsidRPr="007110C3">
        <w:rPr>
          <w:b/>
        </w:rPr>
        <w:t xml:space="preserve">Phòng, chống bệnh phổi tắc nghẽn mạn tính và hen phế quản: </w:t>
      </w:r>
    </w:p>
    <w:p w:rsidR="00835DE8" w:rsidRPr="004E3956" w:rsidRDefault="00835DE8" w:rsidP="00FF54C7">
      <w:pPr>
        <w:jc w:val="both"/>
        <w:rPr>
          <w:bCs/>
          <w:lang w:val="vi-VN"/>
        </w:rPr>
      </w:pPr>
      <w:r w:rsidRPr="004E3956">
        <w:rPr>
          <w:bCs/>
          <w:lang w:val="vi-VN"/>
        </w:rPr>
        <w:t>- Tổng số khám sàng lọc:</w:t>
      </w:r>
      <w:r w:rsidR="00591E5C">
        <w:rPr>
          <w:bCs/>
          <w:lang w:val="vi-VN"/>
        </w:rPr>
        <w:t xml:space="preserve"> 29</w:t>
      </w:r>
    </w:p>
    <w:p w:rsidR="00835DE8" w:rsidRPr="00A84E50" w:rsidRDefault="00835DE8" w:rsidP="00FF54C7">
      <w:pPr>
        <w:jc w:val="both"/>
        <w:rPr>
          <w:bCs/>
          <w:lang w:val="vi-VN"/>
        </w:rPr>
      </w:pPr>
      <w:r w:rsidRPr="004E3956">
        <w:rPr>
          <w:bCs/>
          <w:lang w:val="vi-VN"/>
        </w:rPr>
        <w:tab/>
        <w:t xml:space="preserve">- Tổng số phát hiện: </w:t>
      </w:r>
      <w:r w:rsidR="00591E5C">
        <w:rPr>
          <w:bCs/>
          <w:lang w:val="vi-VN"/>
        </w:rPr>
        <w:t>18</w:t>
      </w:r>
    </w:p>
    <w:p w:rsidR="00835DE8" w:rsidRPr="004E3956" w:rsidRDefault="00835DE8" w:rsidP="00FF54C7">
      <w:pPr>
        <w:jc w:val="both"/>
        <w:rPr>
          <w:bCs/>
          <w:lang w:val="vi-VN"/>
        </w:rPr>
      </w:pPr>
      <w:r w:rsidRPr="004E3956">
        <w:rPr>
          <w:bCs/>
          <w:lang w:val="vi-VN"/>
        </w:rPr>
        <w:tab/>
        <w:t>- Số bệnh nhân quản lý:</w:t>
      </w:r>
      <w:r w:rsidR="00591E5C">
        <w:rPr>
          <w:bCs/>
          <w:lang w:val="vi-VN"/>
        </w:rPr>
        <w:t xml:space="preserve"> 197</w:t>
      </w:r>
    </w:p>
    <w:p w:rsidR="00835DE8" w:rsidRPr="007110C3" w:rsidRDefault="008C6069" w:rsidP="00FF54C7">
      <w:pPr>
        <w:jc w:val="both"/>
        <w:rPr>
          <w:b/>
        </w:rPr>
      </w:pPr>
      <w:r>
        <w:rPr>
          <w:b/>
        </w:rPr>
        <w:t>4</w:t>
      </w:r>
      <w:r w:rsidR="00835DE8">
        <w:rPr>
          <w:b/>
        </w:rPr>
        <w:t xml:space="preserve">. </w:t>
      </w:r>
      <w:r w:rsidR="00835DE8" w:rsidRPr="007110C3">
        <w:rPr>
          <w:b/>
        </w:rPr>
        <w:t>Tiêm chủng mở rộng:</w:t>
      </w:r>
    </w:p>
    <w:p w:rsidR="00EF6EE9" w:rsidRDefault="00835DE8" w:rsidP="00FF54C7">
      <w:pPr>
        <w:jc w:val="both"/>
      </w:pPr>
      <w:r w:rsidRPr="007110C3">
        <w:t xml:space="preserve">- </w:t>
      </w:r>
      <w:r w:rsidR="00F84D9D">
        <w:t>Tổng s</w:t>
      </w:r>
      <w:r w:rsidRPr="007110C3">
        <w:t xml:space="preserve">ố trẻ </w:t>
      </w:r>
      <w:r w:rsidR="00F84D9D">
        <w:t xml:space="preserve">&lt; 1 tuổi </w:t>
      </w:r>
      <w:r w:rsidRPr="007110C3">
        <w:t xml:space="preserve">tiêm </w:t>
      </w:r>
      <w:r w:rsidR="00F84D9D">
        <w:t xml:space="preserve">chủng đầy đủ: 169/2104 </w:t>
      </w:r>
      <w:r w:rsidRPr="007110C3">
        <w:t xml:space="preserve">đạt </w:t>
      </w:r>
      <w:r w:rsidR="00F84D9D">
        <w:t>8</w:t>
      </w:r>
      <w:r w:rsidRPr="007110C3">
        <w:t>,</w:t>
      </w:r>
      <w:r w:rsidR="00F84D9D">
        <w:t>0</w:t>
      </w:r>
      <w:r w:rsidRPr="007110C3">
        <w:t xml:space="preserve">3%. </w:t>
      </w:r>
    </w:p>
    <w:p w:rsidR="00835DE8" w:rsidRPr="008A6024" w:rsidRDefault="00EF6EE9" w:rsidP="00FF54C7">
      <w:pPr>
        <w:jc w:val="both"/>
        <w:rPr>
          <w:b/>
          <w:lang w:val="es-ES"/>
        </w:rPr>
      </w:pPr>
      <w:r>
        <w:t xml:space="preserve">- </w:t>
      </w:r>
      <w:r>
        <w:rPr>
          <w:lang w:val="es-ES"/>
        </w:rPr>
        <w:t xml:space="preserve">Công tác tiêm chủng an toàn, </w:t>
      </w:r>
      <w:r w:rsidR="00835DE8" w:rsidRPr="007110C3">
        <w:rPr>
          <w:lang w:val="es-ES"/>
        </w:rPr>
        <w:t>không ghi nhận các phản ứng bất thường nặng sau tiêm chủng.</w:t>
      </w:r>
      <w:r w:rsidR="00835DE8" w:rsidRPr="007110C3">
        <w:rPr>
          <w:i/>
          <w:lang w:val="es-ES"/>
        </w:rPr>
        <w:tab/>
      </w:r>
      <w:r w:rsidR="00835DE8" w:rsidRPr="007110C3">
        <w:rPr>
          <w:i/>
          <w:lang w:val="es-ES"/>
        </w:rPr>
        <w:tab/>
      </w:r>
      <w:r w:rsidR="00835DE8" w:rsidRPr="007110C3">
        <w:rPr>
          <w:i/>
          <w:lang w:val="es-ES"/>
        </w:rPr>
        <w:tab/>
      </w:r>
      <w:r w:rsidR="00835DE8" w:rsidRPr="007110C3">
        <w:rPr>
          <w:i/>
          <w:lang w:val="es-ES"/>
        </w:rPr>
        <w:tab/>
      </w:r>
      <w:r w:rsidR="00835DE8" w:rsidRPr="007110C3">
        <w:rPr>
          <w:i/>
          <w:lang w:val="es-ES"/>
        </w:rPr>
        <w:tab/>
      </w:r>
      <w:r w:rsidR="00835DE8" w:rsidRPr="007110C3">
        <w:rPr>
          <w:b/>
          <w:lang w:val="es-ES"/>
        </w:rPr>
        <w:t xml:space="preserve"> </w:t>
      </w:r>
    </w:p>
    <w:p w:rsidR="00835DE8" w:rsidRPr="007110C3" w:rsidRDefault="008C6069" w:rsidP="00FF54C7">
      <w:pPr>
        <w:jc w:val="both"/>
        <w:rPr>
          <w:b/>
        </w:rPr>
      </w:pPr>
      <w:r>
        <w:rPr>
          <w:b/>
        </w:rPr>
        <w:t>5</w:t>
      </w:r>
      <w:r w:rsidR="0003047C" w:rsidRPr="004F451A">
        <w:rPr>
          <w:b/>
        </w:rPr>
        <w:t xml:space="preserve">. </w:t>
      </w:r>
      <w:r w:rsidR="00835DE8" w:rsidRPr="004F451A">
        <w:rPr>
          <w:b/>
        </w:rPr>
        <w:t>An toàn thực phẩm:</w:t>
      </w:r>
      <w:r>
        <w:rPr>
          <w:b/>
        </w:rPr>
        <w:t xml:space="preserve"> </w:t>
      </w:r>
      <w:r w:rsidR="004F451A">
        <w:t>Trong tháng không ghi nhận mắc ngộ độc thực phẩm.</w:t>
      </w:r>
    </w:p>
    <w:p w:rsidR="00835DE8" w:rsidRPr="007110C3" w:rsidRDefault="008C6069" w:rsidP="00FF54C7">
      <w:pPr>
        <w:jc w:val="both"/>
        <w:rPr>
          <w:b/>
        </w:rPr>
      </w:pPr>
      <w:r w:rsidRPr="007A2608">
        <w:rPr>
          <w:b/>
          <w:lang w:val="es-ES"/>
        </w:rPr>
        <w:t>6</w:t>
      </w:r>
      <w:r w:rsidR="0003047C" w:rsidRPr="007A2608">
        <w:rPr>
          <w:b/>
          <w:lang w:val="es-ES"/>
        </w:rPr>
        <w:t xml:space="preserve">. </w:t>
      </w:r>
      <w:r w:rsidRPr="007A2608">
        <w:rPr>
          <w:b/>
        </w:rPr>
        <w:t>Phòng, chống HIV/AIDS:</w:t>
      </w:r>
    </w:p>
    <w:p w:rsidR="00835DE8" w:rsidRPr="007110C3" w:rsidRDefault="00835DE8" w:rsidP="00FF54C7">
      <w:pPr>
        <w:jc w:val="both"/>
        <w:rPr>
          <w:bCs/>
        </w:rPr>
      </w:pPr>
      <w:r w:rsidRPr="007110C3">
        <w:t>- T</w:t>
      </w:r>
      <w:r w:rsidRPr="007110C3">
        <w:rPr>
          <w:bCs/>
        </w:rPr>
        <w:t>ổng số ca nhiễm HIV/A</w:t>
      </w:r>
      <w:r w:rsidR="007A2608">
        <w:rPr>
          <w:bCs/>
        </w:rPr>
        <w:t xml:space="preserve">IDS quản lý: 114. Số ca mới 03, </w:t>
      </w:r>
      <w:r w:rsidRPr="007110C3">
        <w:rPr>
          <w:bCs/>
        </w:rPr>
        <w:t xml:space="preserve">chuyển đến 1. </w:t>
      </w:r>
    </w:p>
    <w:p w:rsidR="00835DE8" w:rsidRPr="007110C3" w:rsidRDefault="00835DE8" w:rsidP="00FF54C7">
      <w:pPr>
        <w:jc w:val="both"/>
        <w:rPr>
          <w:b/>
          <w:bCs/>
        </w:rPr>
      </w:pPr>
      <w:r w:rsidRPr="007110C3">
        <w:t>- Tổng số điều trị ARV: 71 trường hợp.</w:t>
      </w:r>
    </w:p>
    <w:p w:rsidR="00835DE8" w:rsidRPr="007110C3" w:rsidRDefault="00835DE8" w:rsidP="00FF54C7">
      <w:pPr>
        <w:jc w:val="both"/>
        <w:rPr>
          <w:b/>
          <w:lang w:val="es-ES"/>
        </w:rPr>
      </w:pPr>
      <w:r w:rsidRPr="007110C3">
        <w:t>- Cấp phát Methadon: 10 (9 nam, 1 nữ)</w:t>
      </w:r>
      <w:r w:rsidRPr="007110C3">
        <w:rPr>
          <w:lang w:val="vi-VN"/>
        </w:rPr>
        <w:t>.</w:t>
      </w:r>
    </w:p>
    <w:p w:rsidR="008C6069" w:rsidRPr="008A6024" w:rsidRDefault="008C6069" w:rsidP="00FF54C7">
      <w:pPr>
        <w:jc w:val="both"/>
        <w:rPr>
          <w:b/>
          <w:lang w:val="es-ES"/>
        </w:rPr>
      </w:pPr>
      <w:r>
        <w:rPr>
          <w:b/>
          <w:lang w:val="es-ES"/>
        </w:rPr>
        <w:t xml:space="preserve">7. </w:t>
      </w:r>
      <w:r w:rsidRPr="008A6024">
        <w:rPr>
          <w:b/>
          <w:lang w:val="es-ES"/>
        </w:rPr>
        <w:t>Dân số - Kế hoạch hóa gia đình:</w:t>
      </w:r>
    </w:p>
    <w:p w:rsidR="008C6069" w:rsidRDefault="008C6069" w:rsidP="00FF54C7">
      <w:pPr>
        <w:jc w:val="both"/>
        <w:rPr>
          <w:lang w:val="es-ES"/>
        </w:rPr>
      </w:pPr>
      <w:r>
        <w:rPr>
          <w:lang w:val="es-ES"/>
        </w:rPr>
        <w:t xml:space="preserve">- </w:t>
      </w:r>
      <w:r w:rsidRPr="008A6024">
        <w:rPr>
          <w:lang w:val="es-ES"/>
        </w:rPr>
        <w:t xml:space="preserve">Tổng số trẻ được sinh ra: </w:t>
      </w:r>
      <w:r>
        <w:rPr>
          <w:lang w:val="es-ES"/>
        </w:rPr>
        <w:t>157 trẻ</w:t>
      </w:r>
      <w:r w:rsidRPr="008A6024">
        <w:rPr>
          <w:lang w:val="es-ES"/>
        </w:rPr>
        <w:t xml:space="preserve">. Trong đó, nữ </w:t>
      </w:r>
      <w:r>
        <w:rPr>
          <w:lang w:val="es-ES"/>
        </w:rPr>
        <w:t>65</w:t>
      </w:r>
      <w:r w:rsidRPr="008A6024">
        <w:rPr>
          <w:lang w:val="es-ES"/>
        </w:rPr>
        <w:t xml:space="preserve"> trẻ, nam </w:t>
      </w:r>
      <w:r>
        <w:rPr>
          <w:lang w:val="es-ES"/>
        </w:rPr>
        <w:t>92 trẻ, trẻ &lt; 2500g 4</w:t>
      </w:r>
      <w:r w:rsidRPr="008A6024">
        <w:rPr>
          <w:lang w:val="es-ES"/>
        </w:rPr>
        <w:t xml:space="preserve"> </w:t>
      </w:r>
      <w:r>
        <w:rPr>
          <w:lang w:val="es-ES"/>
        </w:rPr>
        <w:t>trẻ.</w:t>
      </w:r>
    </w:p>
    <w:p w:rsidR="008C6069" w:rsidRPr="008A6024" w:rsidRDefault="008C6069" w:rsidP="00FF54C7">
      <w:pPr>
        <w:jc w:val="both"/>
        <w:rPr>
          <w:lang w:val="es-ES"/>
        </w:rPr>
      </w:pPr>
      <w:r>
        <w:rPr>
          <w:lang w:val="es-ES"/>
        </w:rPr>
        <w:t xml:space="preserve">- </w:t>
      </w:r>
      <w:r w:rsidRPr="008A6024">
        <w:rPr>
          <w:lang w:val="es-ES"/>
        </w:rPr>
        <w:t xml:space="preserve">Tổng số người sử dụng biện pháp tránh thai: </w:t>
      </w:r>
      <w:r>
        <w:rPr>
          <w:lang w:val="es-ES"/>
        </w:rPr>
        <w:t xml:space="preserve">79. </w:t>
      </w:r>
      <w:r w:rsidRPr="008A6024">
        <w:rPr>
          <w:lang w:val="es-ES"/>
        </w:rPr>
        <w:t xml:space="preserve">Trong đó, </w:t>
      </w:r>
      <w:r>
        <w:rPr>
          <w:lang w:val="es-ES"/>
        </w:rPr>
        <w:t>đặt vòng 59, thuốc tiêm 18, thuốc cấy 02.</w:t>
      </w:r>
    </w:p>
    <w:p w:rsidR="00835DE8" w:rsidRPr="00A87A24" w:rsidRDefault="0003047C" w:rsidP="00FF54C7">
      <w:pPr>
        <w:tabs>
          <w:tab w:val="left" w:pos="720"/>
          <w:tab w:val="left" w:pos="9000"/>
        </w:tabs>
        <w:jc w:val="both"/>
        <w:rPr>
          <w:b/>
          <w:lang w:val="es-ES_tradnl"/>
        </w:rPr>
      </w:pPr>
      <w:r>
        <w:rPr>
          <w:b/>
          <w:lang w:val="es-ES_tradnl"/>
        </w:rPr>
        <w:t>IV</w:t>
      </w:r>
      <w:r w:rsidR="00835DE8" w:rsidRPr="00A87A24">
        <w:rPr>
          <w:b/>
          <w:lang w:val="es-ES_tradnl"/>
        </w:rPr>
        <w:t>. CÔNG TÁC CHUYÊN MÔN KHÁC</w:t>
      </w:r>
      <w:r w:rsidR="00835DE8">
        <w:rPr>
          <w:b/>
          <w:lang w:val="es-ES_tradnl"/>
        </w:rPr>
        <w:t>:</w:t>
      </w:r>
    </w:p>
    <w:p w:rsidR="0003047C" w:rsidRPr="00BD3F30" w:rsidRDefault="0003047C" w:rsidP="00FF54C7">
      <w:pPr>
        <w:pStyle w:val="BodyText"/>
        <w:spacing w:after="0"/>
        <w:ind w:firstLine="0"/>
        <w:rPr>
          <w:rFonts w:ascii="Times New Roman" w:hAnsi="Times New Roman"/>
          <w:b/>
          <w:sz w:val="26"/>
          <w:szCs w:val="26"/>
          <w:lang w:val="es-ES_tradnl"/>
        </w:rPr>
      </w:pPr>
      <w:r w:rsidRPr="005D0A9A">
        <w:rPr>
          <w:rFonts w:ascii="Times New Roman" w:hAnsi="Times New Roman"/>
          <w:b/>
          <w:sz w:val="26"/>
          <w:szCs w:val="26"/>
          <w:lang w:val="es-ES_tradnl"/>
        </w:rPr>
        <w:t xml:space="preserve">1. </w:t>
      </w:r>
      <w:r w:rsidRPr="00692E98">
        <w:rPr>
          <w:rFonts w:ascii="Times New Roman" w:hAnsi="Times New Roman"/>
          <w:b/>
          <w:sz w:val="26"/>
          <w:szCs w:val="26"/>
          <w:lang w:val="es-ES_tradnl"/>
        </w:rPr>
        <w:t>Thực hiện</w:t>
      </w:r>
      <w:r w:rsidRPr="005D0A9A">
        <w:rPr>
          <w:rFonts w:ascii="Times New Roman" w:hAnsi="Times New Roman"/>
          <w:b/>
          <w:sz w:val="26"/>
          <w:szCs w:val="26"/>
          <w:lang w:val="es-ES_tradnl"/>
        </w:rPr>
        <w:t xml:space="preserve"> quy chế bệnh viện</w:t>
      </w:r>
    </w:p>
    <w:p w:rsidR="0003047C" w:rsidRPr="00EF6EE9" w:rsidRDefault="0003047C" w:rsidP="00FF54C7">
      <w:pPr>
        <w:pStyle w:val="BodyText"/>
        <w:spacing w:after="0"/>
        <w:ind w:firstLine="0"/>
        <w:rPr>
          <w:rFonts w:ascii="Times New Roman" w:hAnsi="Times New Roman"/>
          <w:sz w:val="26"/>
          <w:szCs w:val="26"/>
          <w:lang w:val="es-ES_tradnl"/>
        </w:rPr>
      </w:pPr>
      <w:r w:rsidRPr="00EF6EE9">
        <w:rPr>
          <w:rFonts w:ascii="Times New Roman" w:hAnsi="Times New Roman"/>
          <w:sz w:val="26"/>
          <w:szCs w:val="26"/>
          <w:lang w:val="es-ES_tradnl"/>
        </w:rPr>
        <w:t xml:space="preserve">- Tiếp tục rà soát, chấn chỉnh </w:t>
      </w:r>
      <w:r w:rsidR="00DB29DC" w:rsidRPr="00EF6EE9">
        <w:rPr>
          <w:rFonts w:ascii="Times New Roman" w:hAnsi="Times New Roman"/>
          <w:bCs/>
          <w:sz w:val="26"/>
          <w:szCs w:val="26"/>
          <w:shd w:val="clear" w:color="auto" w:fill="F8F8F8"/>
        </w:rPr>
        <w:t xml:space="preserve">một số tồn tại </w:t>
      </w:r>
      <w:r w:rsidR="00BE473E" w:rsidRPr="00EF6EE9">
        <w:rPr>
          <w:rFonts w:ascii="Times New Roman" w:hAnsi="Times New Roman"/>
          <w:sz w:val="26"/>
          <w:szCs w:val="26"/>
          <w:lang w:val="es-ES_tradnl"/>
        </w:rPr>
        <w:t xml:space="preserve">công tác chuyên môn </w:t>
      </w:r>
      <w:r w:rsidR="00DB29DC" w:rsidRPr="00EF6EE9">
        <w:rPr>
          <w:rFonts w:ascii="Times New Roman" w:hAnsi="Times New Roman"/>
          <w:bCs/>
          <w:sz w:val="26"/>
          <w:szCs w:val="26"/>
          <w:shd w:val="clear" w:color="auto" w:fill="F8F8F8"/>
        </w:rPr>
        <w:t>sau giám định BHYT quý I năm 2020</w:t>
      </w:r>
      <w:r w:rsidRPr="00EF6EE9">
        <w:rPr>
          <w:rFonts w:ascii="Times New Roman" w:hAnsi="Times New Roman"/>
          <w:sz w:val="26"/>
          <w:szCs w:val="26"/>
          <w:lang w:val="es-ES_tradnl"/>
        </w:rPr>
        <w:t>.</w:t>
      </w:r>
    </w:p>
    <w:p w:rsidR="0003047C" w:rsidRDefault="0003047C" w:rsidP="00FF54C7">
      <w:pPr>
        <w:pStyle w:val="BodyText"/>
        <w:spacing w:after="0"/>
        <w:ind w:firstLine="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Thống nhất phương án bồi hoàn các bác sĩ chỉ định, kê đơn bị xuất toán.</w:t>
      </w:r>
    </w:p>
    <w:p w:rsidR="00BE473E" w:rsidRDefault="00BE473E" w:rsidP="00FF54C7">
      <w:pPr>
        <w:pStyle w:val="BodyText"/>
        <w:spacing w:after="0"/>
        <w:ind w:firstLine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- </w:t>
      </w:r>
      <w:r w:rsidR="00EF6EE9">
        <w:rPr>
          <w:rFonts w:ascii="Times New Roman" w:hAnsi="Times New Roman"/>
          <w:sz w:val="26"/>
          <w:szCs w:val="26"/>
          <w:lang w:val="en-US"/>
        </w:rPr>
        <w:t xml:space="preserve">Ban </w:t>
      </w:r>
      <w:r>
        <w:rPr>
          <w:rFonts w:ascii="Times New Roman" w:hAnsi="Times New Roman"/>
          <w:sz w:val="26"/>
          <w:szCs w:val="26"/>
          <w:lang w:val="en-US"/>
        </w:rPr>
        <w:t>hành quyết định phân công thực hiện kỹ thuật tại TTYT</w:t>
      </w:r>
      <w:r w:rsidR="00EF6EE9">
        <w:rPr>
          <w:rFonts w:ascii="Times New Roman" w:hAnsi="Times New Roman"/>
          <w:sz w:val="26"/>
          <w:szCs w:val="26"/>
          <w:lang w:val="en-US"/>
        </w:rPr>
        <w:t xml:space="preserve"> theo Thông tư 35/</w:t>
      </w:r>
      <w:r w:rsidR="00EF6EE9">
        <w:t>2019/TT-BYT</w:t>
      </w:r>
      <w:r>
        <w:rPr>
          <w:rFonts w:ascii="Times New Roman" w:hAnsi="Times New Roman"/>
          <w:sz w:val="26"/>
          <w:szCs w:val="26"/>
          <w:lang w:val="en-US"/>
        </w:rPr>
        <w:t>.</w:t>
      </w:r>
    </w:p>
    <w:p w:rsidR="0020090A" w:rsidRDefault="0020090A" w:rsidP="00FF54C7">
      <w:pPr>
        <w:pStyle w:val="BodyText"/>
        <w:spacing w:after="0"/>
        <w:ind w:firstLine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- Chấn chỉnh một số tồn tại sau kiểm tra khối tuyến 6 tháng của Sở Y tế và các đơn vị chức năng tuyến tỉnh.</w:t>
      </w:r>
    </w:p>
    <w:p w:rsidR="006C71C0" w:rsidRPr="00BE473E" w:rsidRDefault="006C71C0" w:rsidP="00FF54C7">
      <w:pPr>
        <w:pStyle w:val="BodyText"/>
        <w:spacing w:after="0"/>
        <w:ind w:firstLine="0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lastRenderedPageBreak/>
        <w:t>- Đã thẩm định các kĩ thuật theo Thông tư 39/2017/TT-BYT cho 8 TYT và Thông tư số 43/2013/TT-BYT cho TYT xã Bình Châu.</w:t>
      </w:r>
    </w:p>
    <w:p w:rsidR="0003047C" w:rsidRPr="00974A16" w:rsidRDefault="0003047C" w:rsidP="00FF54C7">
      <w:pPr>
        <w:pStyle w:val="BodyText"/>
        <w:spacing w:after="0"/>
        <w:ind w:firstLine="0"/>
        <w:rPr>
          <w:rFonts w:ascii="Times New Roman" w:hAnsi="Times New Roman"/>
          <w:sz w:val="26"/>
          <w:szCs w:val="26"/>
          <w:lang w:val="vi-VN"/>
        </w:rPr>
      </w:pPr>
      <w:r w:rsidRPr="00BD3F30">
        <w:rPr>
          <w:rFonts w:ascii="Times New Roman" w:hAnsi="Times New Roman"/>
          <w:b/>
          <w:sz w:val="26"/>
          <w:szCs w:val="26"/>
          <w:lang w:val="es-ES_tradnl"/>
        </w:rPr>
        <w:t>2. Đường dây nóng:</w:t>
      </w:r>
      <w:r>
        <w:rPr>
          <w:rFonts w:ascii="Times New Roman" w:hAnsi="Times New Roman"/>
          <w:b/>
          <w:sz w:val="26"/>
          <w:szCs w:val="26"/>
          <w:lang w:val="es-ES_tradnl"/>
        </w:rPr>
        <w:t xml:space="preserve"> </w:t>
      </w:r>
      <w:r>
        <w:rPr>
          <w:rFonts w:ascii="Times New Roman" w:hAnsi="Times New Roman"/>
          <w:sz w:val="26"/>
          <w:szCs w:val="26"/>
          <w:lang w:val="es-ES_tradnl"/>
        </w:rPr>
        <w:t xml:space="preserve">ghi nhận </w:t>
      </w:r>
      <w:r w:rsidR="0007650E">
        <w:rPr>
          <w:rFonts w:ascii="Times New Roman" w:hAnsi="Times New Roman"/>
          <w:sz w:val="26"/>
          <w:szCs w:val="26"/>
          <w:lang w:val="es-ES_tradnl"/>
        </w:rPr>
        <w:t>2</w:t>
      </w:r>
      <w:r>
        <w:rPr>
          <w:rFonts w:ascii="Times New Roman" w:hAnsi="Times New Roman"/>
          <w:sz w:val="26"/>
          <w:szCs w:val="26"/>
          <w:lang w:val="es-ES_tradnl"/>
        </w:rPr>
        <w:t xml:space="preserve"> phản ánh </w:t>
      </w:r>
      <w:r w:rsidR="0007650E">
        <w:rPr>
          <w:rFonts w:ascii="Times New Roman" w:hAnsi="Times New Roman"/>
          <w:sz w:val="26"/>
          <w:szCs w:val="26"/>
          <w:lang w:val="es-ES_tradnl"/>
        </w:rPr>
        <w:t xml:space="preserve">của người dân (1 </w:t>
      </w:r>
      <w:r w:rsidR="001A0EA5">
        <w:rPr>
          <w:rFonts w:ascii="Times New Roman" w:hAnsi="Times New Roman"/>
          <w:sz w:val="26"/>
          <w:szCs w:val="26"/>
          <w:lang w:val="es-ES_tradnl"/>
        </w:rPr>
        <w:t>về thiếu vắc xin tiêm ngừa dại</w:t>
      </w:r>
      <w:r w:rsidR="0007650E">
        <w:rPr>
          <w:rFonts w:ascii="Times New Roman" w:hAnsi="Times New Roman"/>
          <w:sz w:val="26"/>
          <w:szCs w:val="26"/>
          <w:lang w:val="es-ES_tradnl"/>
        </w:rPr>
        <w:t>, 1 về quy định kê đơn thuốc YHCT)</w:t>
      </w:r>
      <w:r w:rsidR="001A0EA5">
        <w:rPr>
          <w:rFonts w:ascii="Times New Roman" w:hAnsi="Times New Roman"/>
          <w:sz w:val="26"/>
          <w:szCs w:val="26"/>
          <w:lang w:val="es-ES_tradnl"/>
        </w:rPr>
        <w:t>.</w:t>
      </w:r>
      <w:r>
        <w:rPr>
          <w:rFonts w:ascii="Times New Roman" w:hAnsi="Times New Roman"/>
          <w:sz w:val="26"/>
          <w:szCs w:val="26"/>
          <w:lang w:val="es-ES_tradnl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Qua xác minh, các cá nhân, bộ phận có liên quan đã nhìn nhận khuyết điểm và rút kinh nghiệm.</w:t>
      </w:r>
    </w:p>
    <w:p w:rsidR="00835DE8" w:rsidRDefault="00835DE8" w:rsidP="00FF54C7">
      <w:pPr>
        <w:jc w:val="both"/>
        <w:rPr>
          <w:lang w:val="es-ES"/>
        </w:rPr>
      </w:pPr>
      <w:r w:rsidRPr="008A6024">
        <w:rPr>
          <w:b/>
          <w:lang w:val="es-ES"/>
        </w:rPr>
        <w:t>3.</w:t>
      </w:r>
      <w:r w:rsidRPr="008A6024">
        <w:rPr>
          <w:lang w:val="es-ES"/>
        </w:rPr>
        <w:t xml:space="preserve"> </w:t>
      </w:r>
      <w:r w:rsidRPr="007110C3">
        <w:rPr>
          <w:b/>
          <w:bCs/>
          <w:lang w:val="es-ES_tradnl" w:eastAsia="x-none"/>
        </w:rPr>
        <w:t xml:space="preserve">Thực hiện thi đua xây dựng “Bệnh viện thân thiện, an toàn”: </w:t>
      </w:r>
      <w:r w:rsidRPr="007110C3">
        <w:rPr>
          <w:bCs/>
          <w:lang w:val="es-ES"/>
        </w:rPr>
        <w:t xml:space="preserve">Trong tháng </w:t>
      </w:r>
      <w:r w:rsidRPr="007110C3">
        <w:rPr>
          <w:lang w:val="es-ES"/>
        </w:rPr>
        <w:t xml:space="preserve">không có cá nhân và tập thể vi phạm. </w:t>
      </w:r>
    </w:p>
    <w:p w:rsidR="00835DE8" w:rsidRPr="007110C3" w:rsidRDefault="00835DE8" w:rsidP="00FF54C7">
      <w:pPr>
        <w:pStyle w:val="BodyText"/>
        <w:spacing w:after="0"/>
        <w:ind w:firstLine="0"/>
        <w:rPr>
          <w:rFonts w:ascii="Times New Roman" w:hAnsi="Times New Roman"/>
          <w:b/>
          <w:sz w:val="26"/>
          <w:szCs w:val="26"/>
          <w:lang w:val="es-ES_tradnl"/>
        </w:rPr>
      </w:pPr>
      <w:r w:rsidRPr="007110C3">
        <w:rPr>
          <w:rFonts w:ascii="Times New Roman" w:hAnsi="Times New Roman"/>
          <w:b/>
          <w:sz w:val="26"/>
          <w:szCs w:val="26"/>
          <w:lang w:val="es-ES_tradnl"/>
        </w:rPr>
        <w:t>4. Chỉ đạo tuyến, sinh hoạt chuyên môn, tập huấn:</w:t>
      </w:r>
    </w:p>
    <w:p w:rsidR="008C6069" w:rsidRDefault="00835DE8" w:rsidP="00FF54C7">
      <w:pPr>
        <w:jc w:val="both"/>
        <w:rPr>
          <w:rFonts w:eastAsia="Arial"/>
          <w:lang w:val="es-ES_tradnl"/>
        </w:rPr>
      </w:pPr>
      <w:r w:rsidRPr="008A6024">
        <w:rPr>
          <w:rFonts w:eastAsia="Arial"/>
          <w:lang w:val="es-ES_tradnl"/>
        </w:rPr>
        <w:t xml:space="preserve">- </w:t>
      </w:r>
      <w:r w:rsidR="00BE473E">
        <w:rPr>
          <w:rFonts w:eastAsia="Arial"/>
          <w:lang w:val="es-ES_tradnl"/>
        </w:rPr>
        <w:t>Tổ chức s</w:t>
      </w:r>
      <w:r w:rsidRPr="008A6024">
        <w:rPr>
          <w:rFonts w:eastAsia="Arial"/>
          <w:lang w:val="es-ES_tradnl"/>
        </w:rPr>
        <w:t>inh hoạ</w:t>
      </w:r>
      <w:r w:rsidR="00BE473E">
        <w:rPr>
          <w:rFonts w:eastAsia="Arial"/>
          <w:lang w:val="es-ES_tradnl"/>
        </w:rPr>
        <w:t xml:space="preserve">t chuyên môn về các nội dung: </w:t>
      </w:r>
    </w:p>
    <w:p w:rsidR="008C6069" w:rsidRDefault="008C6069" w:rsidP="00FF54C7">
      <w:pPr>
        <w:jc w:val="both"/>
      </w:pPr>
      <w:r>
        <w:rPr>
          <w:rFonts w:eastAsia="Arial"/>
          <w:lang w:val="es-ES_tradnl"/>
        </w:rPr>
        <w:t xml:space="preserve">+ </w:t>
      </w:r>
      <w:r w:rsidR="00BE473E">
        <w:t xml:space="preserve">Hướng dẫn, chẩn đoán và điều trị bệnh Bạch hầu. </w:t>
      </w:r>
    </w:p>
    <w:p w:rsidR="008C6069" w:rsidRDefault="008C6069" w:rsidP="00FF54C7">
      <w:pPr>
        <w:jc w:val="both"/>
      </w:pPr>
      <w:r>
        <w:t xml:space="preserve">+ Cập nhật các quy định và chuyên môn về kê đơn thuốc YHCT. </w:t>
      </w:r>
    </w:p>
    <w:p w:rsidR="008C6069" w:rsidRDefault="008C6069" w:rsidP="00FF54C7">
      <w:pPr>
        <w:jc w:val="both"/>
      </w:pPr>
      <w:r>
        <w:t xml:space="preserve">+ Phổ biến định mức thuốc, hóa chất, VTYT trong dịch vụ kỹ thuật . </w:t>
      </w:r>
    </w:p>
    <w:p w:rsidR="008C6069" w:rsidRPr="008A6024" w:rsidRDefault="008C6069" w:rsidP="00FF54C7">
      <w:pPr>
        <w:jc w:val="both"/>
        <w:rPr>
          <w:rFonts w:eastAsia="Arial"/>
          <w:lang w:val="es-ES_tradnl"/>
        </w:rPr>
      </w:pPr>
      <w:r>
        <w:t>+ Bình đơn thuốc YHCT.</w:t>
      </w:r>
    </w:p>
    <w:p w:rsidR="0003047C" w:rsidRPr="007110C3" w:rsidRDefault="0020090A" w:rsidP="00FF54C7">
      <w:pPr>
        <w:jc w:val="both"/>
        <w:rPr>
          <w:b/>
          <w:bCs/>
          <w:lang w:val="es-ES"/>
        </w:rPr>
      </w:pPr>
      <w:r>
        <w:rPr>
          <w:b/>
          <w:lang w:val="es-ES_tradnl"/>
        </w:rPr>
        <w:t>5</w:t>
      </w:r>
      <w:r w:rsidR="0003047C" w:rsidRPr="008A6024">
        <w:rPr>
          <w:b/>
          <w:lang w:val="es-ES_tradnl"/>
        </w:rPr>
        <w:t xml:space="preserve">. </w:t>
      </w:r>
      <w:r w:rsidR="0003047C" w:rsidRPr="007110C3">
        <w:rPr>
          <w:b/>
          <w:bCs/>
          <w:lang w:val="es-ES"/>
        </w:rPr>
        <w:t xml:space="preserve">Công tác khám sức khỏe người cao tuổi: </w:t>
      </w:r>
    </w:p>
    <w:p w:rsidR="0003047C" w:rsidRDefault="0003047C" w:rsidP="00FF54C7">
      <w:pPr>
        <w:jc w:val="both"/>
        <w:rPr>
          <w:lang w:val="es-ES"/>
        </w:rPr>
      </w:pPr>
      <w:r w:rsidRPr="00E13E83">
        <w:rPr>
          <w:bCs/>
          <w:lang w:val="es-ES"/>
        </w:rPr>
        <w:t>- Tổng số người cao tuổi</w:t>
      </w:r>
      <w:r>
        <w:rPr>
          <w:bCs/>
          <w:lang w:val="es-ES"/>
        </w:rPr>
        <w:t xml:space="preserve"> đến khám trong tháng 7 là </w:t>
      </w:r>
      <w:r w:rsidR="00853E4E">
        <w:rPr>
          <w:bCs/>
          <w:lang w:val="es-ES"/>
        </w:rPr>
        <w:t xml:space="preserve">1968 người, </w:t>
      </w:r>
      <w:r>
        <w:rPr>
          <w:bCs/>
          <w:lang w:val="es-ES"/>
        </w:rPr>
        <w:t xml:space="preserve">cộng dồn </w:t>
      </w:r>
      <w:r w:rsidR="00853E4E">
        <w:rPr>
          <w:bCs/>
          <w:lang w:val="es-ES"/>
        </w:rPr>
        <w:t>được 4117 người</w:t>
      </w:r>
      <w:r>
        <w:rPr>
          <w:lang w:val="es-ES"/>
        </w:rPr>
        <w:t xml:space="preserve"> </w:t>
      </w:r>
      <w:r w:rsidRPr="008A6024">
        <w:rPr>
          <w:lang w:val="es-ES"/>
        </w:rPr>
        <w:t xml:space="preserve">đạt tỷ lệ </w:t>
      </w:r>
      <w:r w:rsidR="00853E4E">
        <w:rPr>
          <w:lang w:val="es-ES"/>
        </w:rPr>
        <w:t>36,8</w:t>
      </w:r>
      <w:r w:rsidRPr="008A6024">
        <w:rPr>
          <w:lang w:val="es-ES"/>
        </w:rPr>
        <w:t>%</w:t>
      </w:r>
      <w:r w:rsidR="00853E4E">
        <w:rPr>
          <w:lang w:val="es-ES"/>
        </w:rPr>
        <w:t xml:space="preserve"> (</w:t>
      </w:r>
      <w:r w:rsidR="00853E4E" w:rsidRPr="00853E4E">
        <w:rPr>
          <w:lang w:val="es-ES"/>
        </w:rPr>
        <w:t xml:space="preserve">chỉ tiêu mới về công tác </w:t>
      </w:r>
      <w:r w:rsidR="0007650E" w:rsidRPr="00853E4E">
        <w:rPr>
          <w:lang w:val="es-ES"/>
        </w:rPr>
        <w:t>KSK</w:t>
      </w:r>
      <w:r w:rsidR="00853E4E" w:rsidRPr="00853E4E">
        <w:rPr>
          <w:lang w:val="es-ES"/>
        </w:rPr>
        <w:t xml:space="preserve"> người cao tuổi là</w:t>
      </w:r>
      <w:r w:rsidR="00853E4E">
        <w:rPr>
          <w:lang w:val="es-ES"/>
        </w:rPr>
        <w:t xml:space="preserve"> </w:t>
      </w:r>
      <w:r w:rsidR="00853E4E" w:rsidRPr="00853E4E">
        <w:rPr>
          <w:lang w:val="es-ES"/>
        </w:rPr>
        <w:t>11.170)</w:t>
      </w:r>
      <w:r w:rsidRPr="008A6024">
        <w:rPr>
          <w:lang w:val="es-ES"/>
        </w:rPr>
        <w:t>.</w:t>
      </w:r>
    </w:p>
    <w:p w:rsidR="0020090A" w:rsidRDefault="0020090A" w:rsidP="00FF54C7">
      <w:pPr>
        <w:jc w:val="both"/>
        <w:rPr>
          <w:lang w:val="es-ES"/>
        </w:rPr>
      </w:pPr>
      <w:r>
        <w:rPr>
          <w:lang w:val="es-ES"/>
        </w:rPr>
        <w:t>- Có báo cáo riêng.</w:t>
      </w:r>
    </w:p>
    <w:p w:rsidR="00DB29DC" w:rsidRPr="00DB29DC" w:rsidRDefault="0020090A" w:rsidP="00FF54C7">
      <w:pPr>
        <w:jc w:val="both"/>
        <w:rPr>
          <w:b/>
          <w:lang w:val="es-ES"/>
        </w:rPr>
      </w:pPr>
      <w:r>
        <w:rPr>
          <w:b/>
          <w:lang w:val="es-ES"/>
        </w:rPr>
        <w:t>6</w:t>
      </w:r>
      <w:r w:rsidR="00DB29DC" w:rsidRPr="00DB29DC">
        <w:rPr>
          <w:b/>
          <w:lang w:val="es-ES"/>
        </w:rPr>
        <w:t>. Công tác quản lý chất lượng bệnh viện:</w:t>
      </w:r>
    </w:p>
    <w:p w:rsidR="00DB29DC" w:rsidRDefault="00DB29DC" w:rsidP="00FF54C7">
      <w:pPr>
        <w:jc w:val="both"/>
        <w:rPr>
          <w:lang w:val="es-ES"/>
        </w:rPr>
      </w:pPr>
      <w:r>
        <w:rPr>
          <w:lang w:val="es-ES"/>
        </w:rPr>
        <w:t>- Đã kiện toàn lại hội đồng, tổ, mạng lưới quản lý chất lượng bệnh viện.</w:t>
      </w:r>
    </w:p>
    <w:p w:rsidR="0020090A" w:rsidRDefault="00F819EF" w:rsidP="00FF54C7">
      <w:pPr>
        <w:jc w:val="both"/>
        <w:rPr>
          <w:lang w:val="es-ES"/>
        </w:rPr>
      </w:pPr>
      <w:r>
        <w:rPr>
          <w:lang w:val="es-ES"/>
        </w:rPr>
        <w:t>- Đã tiến hành tự kểm tra, đánh giá CLBV đợt 1. Kết quả điểm trung bình đạt 3,37 điểm, xếp loại khá.</w:t>
      </w:r>
    </w:p>
    <w:p w:rsidR="0020090A" w:rsidRPr="0020090A" w:rsidRDefault="0020090A" w:rsidP="00FF54C7">
      <w:pPr>
        <w:jc w:val="both"/>
        <w:rPr>
          <w:highlight w:val="yellow"/>
          <w:lang w:val="es-ES"/>
        </w:rPr>
      </w:pPr>
      <w:r w:rsidRPr="0020090A">
        <w:rPr>
          <w:b/>
          <w:highlight w:val="yellow"/>
          <w:lang w:val="es-ES"/>
        </w:rPr>
        <w:t>7. Công tác dược:</w:t>
      </w:r>
      <w:r w:rsidRPr="0020090A">
        <w:rPr>
          <w:highlight w:val="yellow"/>
          <w:lang w:val="es-ES"/>
        </w:rPr>
        <w:t xml:space="preserve"> Khoa Dược chưa báo cáo.</w:t>
      </w:r>
    </w:p>
    <w:p w:rsidR="00F819EF" w:rsidRPr="00E13E83" w:rsidRDefault="0020090A" w:rsidP="00FF54C7">
      <w:pPr>
        <w:jc w:val="both"/>
        <w:rPr>
          <w:bCs/>
          <w:lang w:val="es-ES"/>
        </w:rPr>
      </w:pPr>
      <w:r w:rsidRPr="0020090A">
        <w:rPr>
          <w:b/>
          <w:highlight w:val="yellow"/>
          <w:lang w:val="es-ES"/>
        </w:rPr>
        <w:t>8. Triển khai phòng khám YHGĐ, khâu đột phá:</w:t>
      </w:r>
      <w:r w:rsidRPr="0020090A">
        <w:rPr>
          <w:highlight w:val="yellow"/>
          <w:lang w:val="es-ES"/>
        </w:rPr>
        <w:t xml:space="preserve"> Khoa Khám bệnh chưa báo cáo.</w:t>
      </w:r>
      <w:r w:rsidR="00F819EF">
        <w:rPr>
          <w:lang w:val="es-ES"/>
        </w:rPr>
        <w:t xml:space="preserve"> </w:t>
      </w:r>
    </w:p>
    <w:p w:rsidR="00835DE8" w:rsidRPr="007110C3" w:rsidRDefault="0003047C" w:rsidP="00FF54C7">
      <w:pPr>
        <w:jc w:val="both"/>
        <w:rPr>
          <w:b/>
          <w:bCs/>
          <w:lang w:val="es-ES_tradnl"/>
        </w:rPr>
      </w:pPr>
      <w:r w:rsidRPr="00E20DB0">
        <w:rPr>
          <w:b/>
          <w:lang w:val="es-ES_tradnl"/>
        </w:rPr>
        <w:t>V</w:t>
      </w:r>
      <w:r w:rsidR="00835DE8" w:rsidRPr="00E20DB0">
        <w:rPr>
          <w:b/>
          <w:lang w:val="es-ES_tradnl"/>
        </w:rPr>
        <w:t>.  ĐÁNH GIÁ CHUNG:</w:t>
      </w:r>
    </w:p>
    <w:p w:rsidR="00835DE8" w:rsidRPr="007110C3" w:rsidRDefault="00835DE8" w:rsidP="00FF54C7">
      <w:pPr>
        <w:jc w:val="both"/>
        <w:rPr>
          <w:b/>
          <w:lang w:val="es-ES_tradnl"/>
        </w:rPr>
      </w:pPr>
      <w:r w:rsidRPr="007110C3">
        <w:rPr>
          <w:b/>
          <w:lang w:val="es-ES_tradnl"/>
        </w:rPr>
        <w:t>1. Mặt làm được</w:t>
      </w:r>
      <w:r>
        <w:rPr>
          <w:b/>
          <w:lang w:val="es-ES_tradnl"/>
        </w:rPr>
        <w:t>:</w:t>
      </w:r>
    </w:p>
    <w:p w:rsidR="00835DE8" w:rsidRPr="007110C3" w:rsidRDefault="00835DE8" w:rsidP="00FF54C7">
      <w:pPr>
        <w:jc w:val="both"/>
        <w:rPr>
          <w:lang w:val="es-ES_tradnl"/>
        </w:rPr>
      </w:pPr>
      <w:r w:rsidRPr="007110C3">
        <w:rPr>
          <w:lang w:val="es-ES_tradnl"/>
        </w:rPr>
        <w:t xml:space="preserve">- Công tác y tế dự phòng: </w:t>
      </w:r>
    </w:p>
    <w:p w:rsidR="00835DE8" w:rsidRPr="00CA4D3C" w:rsidRDefault="00835DE8" w:rsidP="00FF54C7">
      <w:pPr>
        <w:jc w:val="both"/>
        <w:rPr>
          <w:lang w:val="vi-VN"/>
        </w:rPr>
      </w:pPr>
      <w:r>
        <w:rPr>
          <w:lang w:val="vi-VN"/>
        </w:rPr>
        <w:t>+ Thực hiện tốt công tác phòng chống dịch Covid-19.</w:t>
      </w:r>
    </w:p>
    <w:p w:rsidR="00835DE8" w:rsidRPr="007110C3" w:rsidRDefault="00835DE8" w:rsidP="00FF54C7">
      <w:pPr>
        <w:jc w:val="both"/>
        <w:rPr>
          <w:lang w:val="es-ES_tradnl"/>
        </w:rPr>
      </w:pPr>
      <w:r w:rsidRPr="007110C3">
        <w:rPr>
          <w:lang w:val="es-ES_tradnl"/>
        </w:rPr>
        <w:t xml:space="preserve">+ </w:t>
      </w:r>
      <w:r>
        <w:rPr>
          <w:lang w:val="vi-VN"/>
        </w:rPr>
        <w:t>Không để các dịch bệnh khác bùng phát</w:t>
      </w:r>
      <w:r w:rsidRPr="007110C3">
        <w:rPr>
          <w:lang w:val="es-ES_tradnl"/>
        </w:rPr>
        <w:t>.</w:t>
      </w:r>
    </w:p>
    <w:p w:rsidR="00835DE8" w:rsidRPr="007110C3" w:rsidRDefault="00835DE8" w:rsidP="00FF54C7">
      <w:pPr>
        <w:jc w:val="both"/>
        <w:rPr>
          <w:lang w:val="es-ES_tradnl"/>
        </w:rPr>
      </w:pPr>
      <w:r w:rsidRPr="007110C3">
        <w:rPr>
          <w:lang w:val="es-ES_tradnl"/>
        </w:rPr>
        <w:t>+ Duy trì hiệu quả hoạt động thực hiện chương trình mục tiêu quốc gia y tế-dân số.</w:t>
      </w:r>
    </w:p>
    <w:p w:rsidR="00835DE8" w:rsidRPr="007110C3" w:rsidRDefault="00835DE8" w:rsidP="00FF54C7">
      <w:pPr>
        <w:jc w:val="both"/>
        <w:rPr>
          <w:lang w:val="es-ES_tradnl"/>
        </w:rPr>
      </w:pPr>
      <w:r w:rsidRPr="007110C3">
        <w:rPr>
          <w:lang w:val="es-ES_tradnl"/>
        </w:rPr>
        <w:t xml:space="preserve">- Khám, chữa bệnh: </w:t>
      </w:r>
    </w:p>
    <w:p w:rsidR="00835DE8" w:rsidRPr="007110C3" w:rsidRDefault="00835DE8" w:rsidP="00FF54C7">
      <w:pPr>
        <w:jc w:val="both"/>
        <w:rPr>
          <w:bCs/>
          <w:lang w:val="es-ES"/>
        </w:rPr>
      </w:pPr>
      <w:r w:rsidRPr="007110C3">
        <w:rPr>
          <w:bCs/>
          <w:lang w:val="es-ES"/>
        </w:rPr>
        <w:t xml:space="preserve">+ Tiếp tục đổi mới phong cách phục vụ người bệnh, giao tiếp ứng xử. </w:t>
      </w:r>
    </w:p>
    <w:p w:rsidR="00835DE8" w:rsidRPr="007110C3" w:rsidRDefault="00835DE8" w:rsidP="00FF54C7">
      <w:pPr>
        <w:jc w:val="both"/>
        <w:rPr>
          <w:bCs/>
          <w:lang w:val="es-ES"/>
        </w:rPr>
      </w:pPr>
      <w:r w:rsidRPr="007110C3">
        <w:rPr>
          <w:bCs/>
          <w:lang w:val="es-ES"/>
        </w:rPr>
        <w:t xml:space="preserve">+ Quy chế chuyên môn, chất lượng khám, chữa bệnh </w:t>
      </w:r>
      <w:r>
        <w:rPr>
          <w:bCs/>
          <w:lang w:val="vi-VN"/>
        </w:rPr>
        <w:t>tiếp tục được duy trì</w:t>
      </w:r>
      <w:r w:rsidRPr="007110C3">
        <w:rPr>
          <w:bCs/>
          <w:lang w:val="es-ES"/>
        </w:rPr>
        <w:t>.</w:t>
      </w:r>
    </w:p>
    <w:p w:rsidR="00835DE8" w:rsidRPr="007110C3" w:rsidRDefault="00835DE8" w:rsidP="00FF54C7">
      <w:pPr>
        <w:jc w:val="both"/>
        <w:rPr>
          <w:b/>
          <w:bCs/>
          <w:lang w:val="es-ES_tradnl"/>
        </w:rPr>
      </w:pPr>
      <w:r w:rsidRPr="007110C3">
        <w:rPr>
          <w:b/>
          <w:bCs/>
          <w:lang w:val="es-ES_tradnl"/>
        </w:rPr>
        <w:t>2. Mặt tồn tại:</w:t>
      </w:r>
    </w:p>
    <w:p w:rsidR="00835DE8" w:rsidRPr="007110C3" w:rsidRDefault="00FF54C7" w:rsidP="00FF54C7">
      <w:pPr>
        <w:jc w:val="both"/>
        <w:rPr>
          <w:bCs/>
          <w:lang w:val="es-ES_tradnl"/>
        </w:rPr>
      </w:pPr>
      <w:r>
        <w:rPr>
          <w:bCs/>
          <w:lang w:val="es-ES_tradnl"/>
        </w:rPr>
        <w:t>- Tỷ lệ khám chữa bệnh tăng so với tháng trước nhưng vẫn còn thấp</w:t>
      </w:r>
      <w:r w:rsidR="00835DE8" w:rsidRPr="007110C3">
        <w:rPr>
          <w:bCs/>
          <w:lang w:val="es-ES_tradnl"/>
        </w:rPr>
        <w:t>.</w:t>
      </w:r>
    </w:p>
    <w:p w:rsidR="00835DE8" w:rsidRPr="007110C3" w:rsidRDefault="00835DE8" w:rsidP="00FF54C7">
      <w:pPr>
        <w:jc w:val="both"/>
        <w:rPr>
          <w:bCs/>
          <w:lang w:val="vi-VN"/>
        </w:rPr>
      </w:pPr>
      <w:r w:rsidRPr="007110C3">
        <w:rPr>
          <w:bCs/>
          <w:lang w:val="es-ES_tradnl"/>
        </w:rPr>
        <w:t xml:space="preserve">- </w:t>
      </w:r>
      <w:r w:rsidRPr="007110C3">
        <w:rPr>
          <w:bCs/>
          <w:lang w:val="vi-VN"/>
        </w:rPr>
        <w:t xml:space="preserve">Số vượt định mức khám bệnh </w:t>
      </w:r>
      <w:r w:rsidR="0007650E">
        <w:rPr>
          <w:bCs/>
        </w:rPr>
        <w:t>vẫn còn nhiều</w:t>
      </w:r>
      <w:r w:rsidRPr="007110C3">
        <w:rPr>
          <w:bCs/>
          <w:lang w:val="vi-VN"/>
        </w:rPr>
        <w:t xml:space="preserve"> do thiếu nhân lực bác sĩ.</w:t>
      </w:r>
    </w:p>
    <w:p w:rsidR="00835DE8" w:rsidRPr="007110C3" w:rsidRDefault="00835DE8" w:rsidP="00FF54C7">
      <w:pPr>
        <w:jc w:val="both"/>
        <w:rPr>
          <w:bCs/>
          <w:lang w:val="es-ES_tradnl"/>
        </w:rPr>
      </w:pPr>
      <w:r w:rsidRPr="007110C3">
        <w:rPr>
          <w:bCs/>
          <w:lang w:val="es-ES_tradnl"/>
        </w:rPr>
        <w:t>- Tỷ lệ chuyển tuyến còn cao.</w:t>
      </w:r>
    </w:p>
    <w:p w:rsidR="00835DE8" w:rsidRPr="00A87A24" w:rsidRDefault="00835DE8" w:rsidP="00FF54C7">
      <w:pPr>
        <w:jc w:val="both"/>
        <w:rPr>
          <w:bCs/>
          <w:color w:val="FF0000"/>
          <w:lang w:val="es-ES_tradnl"/>
        </w:rPr>
      </w:pPr>
      <w:r w:rsidRPr="00A87A24">
        <w:rPr>
          <w:bCs/>
          <w:color w:val="000000"/>
          <w:lang w:val="es-ES_tradnl"/>
        </w:rPr>
        <w:t xml:space="preserve">- </w:t>
      </w:r>
      <w:r w:rsidR="00FF54C7">
        <w:rPr>
          <w:bCs/>
          <w:color w:val="000000"/>
          <w:lang w:val="es-ES_tradnl"/>
        </w:rPr>
        <w:t>Còn tồn tại</w:t>
      </w:r>
      <w:r w:rsidRPr="00A87A24">
        <w:rPr>
          <w:bCs/>
          <w:color w:val="000000"/>
          <w:lang w:val="es-ES_tradnl"/>
        </w:rPr>
        <w:t xml:space="preserve"> các sai sót trong chỉ định dịch vụ kỹ thuật, thuốc, cận lâm sàng</w:t>
      </w:r>
      <w:r w:rsidR="00FF54C7">
        <w:rPr>
          <w:bCs/>
          <w:color w:val="FF0000"/>
          <w:lang w:val="es-ES_tradnl"/>
        </w:rPr>
        <w:t>.</w:t>
      </w:r>
    </w:p>
    <w:p w:rsidR="00835DE8" w:rsidRPr="00E20DB0" w:rsidRDefault="0003047C" w:rsidP="00FF54C7">
      <w:pPr>
        <w:jc w:val="both"/>
        <w:rPr>
          <w:b/>
          <w:bCs/>
        </w:rPr>
      </w:pPr>
      <w:r w:rsidRPr="00E20DB0">
        <w:rPr>
          <w:b/>
          <w:bCs/>
          <w:lang w:val="es-ES_tradnl"/>
        </w:rPr>
        <w:t>V</w:t>
      </w:r>
      <w:r w:rsidR="00835DE8" w:rsidRPr="00E20DB0">
        <w:rPr>
          <w:b/>
          <w:bCs/>
          <w:lang w:val="es-ES_tradnl"/>
        </w:rPr>
        <w:t xml:space="preserve">I. </w:t>
      </w:r>
      <w:r w:rsidR="002C7E3A" w:rsidRPr="00E20DB0">
        <w:rPr>
          <w:b/>
          <w:bCs/>
          <w:lang w:val="vi-VN"/>
        </w:rPr>
        <w:t xml:space="preserve">CÔNG TÁC TRỌNG TÂM </w:t>
      </w:r>
      <w:r w:rsidR="00E20DB0">
        <w:rPr>
          <w:b/>
          <w:bCs/>
        </w:rPr>
        <w:t>ĐẾN HẾT THÁNG 9 NĂM 2020:</w:t>
      </w:r>
    </w:p>
    <w:p w:rsidR="00E20DB0" w:rsidRPr="00FF54C7" w:rsidRDefault="00E20DB0" w:rsidP="00FF54C7">
      <w:pPr>
        <w:jc w:val="both"/>
        <w:rPr>
          <w:b/>
          <w:lang w:val="es-ES_tradnl"/>
        </w:rPr>
      </w:pPr>
      <w:r w:rsidRPr="00FF54C7">
        <w:rPr>
          <w:b/>
          <w:lang w:val="es-ES_tradnl"/>
        </w:rPr>
        <w:t>1. Công tác dự phòng:</w:t>
      </w:r>
    </w:p>
    <w:p w:rsidR="00835DE8" w:rsidRDefault="00835DE8" w:rsidP="00FF54C7">
      <w:pPr>
        <w:jc w:val="both"/>
        <w:rPr>
          <w:lang w:val="vi-VN"/>
        </w:rPr>
      </w:pPr>
      <w:r w:rsidRPr="007110C3">
        <w:rPr>
          <w:lang w:val="es-ES_tradnl"/>
        </w:rPr>
        <w:t xml:space="preserve">- Tiếp tục </w:t>
      </w:r>
      <w:r w:rsidRPr="007110C3">
        <w:rPr>
          <w:lang w:val="vi-VN"/>
        </w:rPr>
        <w:t>duy trì công tác</w:t>
      </w:r>
      <w:r w:rsidRPr="007110C3">
        <w:rPr>
          <w:lang w:val="es-ES_tradnl"/>
        </w:rPr>
        <w:t xml:space="preserve"> phòng chống dịch bệnh Covid-19, </w:t>
      </w:r>
      <w:r w:rsidRPr="007110C3">
        <w:rPr>
          <w:lang w:val="vi-VN"/>
        </w:rPr>
        <w:t xml:space="preserve">không lơ là, chủ quan; </w:t>
      </w:r>
      <w:r w:rsidRPr="007110C3">
        <w:rPr>
          <w:lang w:val="es-ES_tradnl"/>
        </w:rPr>
        <w:t>chủ động phòng chống dịch Sốt xuất huyết và Tay chân miệng</w:t>
      </w:r>
      <w:r w:rsidRPr="007110C3">
        <w:rPr>
          <w:lang w:val="vi-VN"/>
        </w:rPr>
        <w:t>, đồng thời tăng cường tuyên truyền, giám s</w:t>
      </w:r>
      <w:r>
        <w:rPr>
          <w:lang w:val="vi-VN"/>
        </w:rPr>
        <w:t>át các bệnh dịch nguy hiểm khác, đặc biệt bạch hầu.</w:t>
      </w:r>
    </w:p>
    <w:p w:rsidR="00E20DB0" w:rsidRPr="007110C3" w:rsidRDefault="00E20DB0" w:rsidP="00FF54C7">
      <w:pPr>
        <w:jc w:val="both"/>
        <w:rPr>
          <w:lang w:val="es-ES_tradnl"/>
        </w:rPr>
      </w:pPr>
      <w:r w:rsidRPr="00E20DB0">
        <w:rPr>
          <w:lang w:val="es-ES_tradnl"/>
        </w:rPr>
        <w:t>- Triển khai đồng bộ các giải pháp thực hiện nhằm đạt yêu cầu về khối lượng</w:t>
      </w:r>
      <w:r>
        <w:rPr>
          <w:lang w:val="es-ES_tradnl"/>
        </w:rPr>
        <w:t xml:space="preserve"> </w:t>
      </w:r>
      <w:r w:rsidRPr="00E20DB0">
        <w:rPr>
          <w:lang w:val="es-ES_tradnl"/>
        </w:rPr>
        <w:t xml:space="preserve">và chất lượng </w:t>
      </w:r>
      <w:r w:rsidR="00FF54C7">
        <w:rPr>
          <w:lang w:val="es-ES_tradnl"/>
        </w:rPr>
        <w:t>c</w:t>
      </w:r>
      <w:r w:rsidRPr="00E20DB0">
        <w:rPr>
          <w:lang w:val="es-ES_tradnl"/>
        </w:rPr>
        <w:t>ác dự án thuộc chương trình mục tiêu y tế-dân số.</w:t>
      </w:r>
    </w:p>
    <w:p w:rsidR="00E20DB0" w:rsidRPr="00E20DB0" w:rsidRDefault="00E20DB0" w:rsidP="00FF54C7">
      <w:pPr>
        <w:ind w:right="-245"/>
        <w:jc w:val="both"/>
        <w:rPr>
          <w:bCs/>
          <w:color w:val="000000"/>
          <w:lang w:val="es-ES_tradnl"/>
        </w:rPr>
      </w:pPr>
      <w:r w:rsidRPr="00E20DB0">
        <w:rPr>
          <w:bCs/>
          <w:color w:val="000000"/>
          <w:lang w:val="es-ES_tradnl"/>
        </w:rPr>
        <w:t xml:space="preserve">- </w:t>
      </w:r>
      <w:r w:rsidR="00FF54C7">
        <w:rPr>
          <w:bCs/>
          <w:color w:val="000000"/>
          <w:lang w:val="es-ES_tradnl"/>
        </w:rPr>
        <w:t>C</w:t>
      </w:r>
      <w:r w:rsidRPr="00E20DB0">
        <w:rPr>
          <w:bCs/>
          <w:color w:val="000000"/>
          <w:lang w:val="es-ES_tradnl"/>
        </w:rPr>
        <w:t>ác trạm Y tế xã:</w:t>
      </w:r>
    </w:p>
    <w:p w:rsidR="00E20DB0" w:rsidRPr="00E20DB0" w:rsidRDefault="00E20DB0" w:rsidP="00FF54C7">
      <w:pPr>
        <w:ind w:right="-41"/>
        <w:jc w:val="both"/>
        <w:rPr>
          <w:bCs/>
          <w:color w:val="000000"/>
          <w:lang w:val="es-ES_tradnl"/>
        </w:rPr>
      </w:pPr>
      <w:r w:rsidRPr="00E20DB0">
        <w:rPr>
          <w:bCs/>
          <w:color w:val="000000"/>
          <w:lang w:val="es-ES_tradnl"/>
        </w:rPr>
        <w:t>+ Triển khai tốt khâu đột phá quản lý, điều trị các bệnh không lây tại TYT;</w:t>
      </w:r>
      <w:r w:rsidR="00FF54C7">
        <w:rPr>
          <w:bCs/>
          <w:color w:val="000000"/>
          <w:lang w:val="es-ES_tradnl"/>
        </w:rPr>
        <w:t xml:space="preserve"> </w:t>
      </w:r>
      <w:r w:rsidRPr="00E20DB0">
        <w:rPr>
          <w:bCs/>
          <w:color w:val="000000"/>
          <w:lang w:val="es-ES_tradnl"/>
        </w:rPr>
        <w:t>các chương trình mục tiêu-y tế dân số; bộ tiêu chí quốc gia về y tế xã.</w:t>
      </w:r>
    </w:p>
    <w:p w:rsidR="00E20DB0" w:rsidRPr="00E20DB0" w:rsidRDefault="00E20DB0" w:rsidP="00FF54C7">
      <w:pPr>
        <w:ind w:right="-245"/>
        <w:jc w:val="both"/>
        <w:rPr>
          <w:bCs/>
          <w:color w:val="000000"/>
          <w:lang w:val="es-ES_tradnl"/>
        </w:rPr>
      </w:pPr>
      <w:r w:rsidRPr="00E20DB0">
        <w:rPr>
          <w:bCs/>
          <w:color w:val="000000"/>
          <w:lang w:val="es-ES_tradnl"/>
        </w:rPr>
        <w:t>+ Lồng ghép khám định kỳ với sinh hoạt câu lạc bộ người bệnh THA-ĐTĐ.</w:t>
      </w:r>
    </w:p>
    <w:p w:rsidR="00E20DB0" w:rsidRPr="00A87A24" w:rsidRDefault="00E20DB0" w:rsidP="00FF54C7">
      <w:pPr>
        <w:ind w:right="-41"/>
        <w:jc w:val="both"/>
        <w:rPr>
          <w:bCs/>
          <w:color w:val="000000"/>
          <w:lang w:val="es-ES_tradnl"/>
        </w:rPr>
      </w:pPr>
      <w:r w:rsidRPr="00E20DB0">
        <w:rPr>
          <w:bCs/>
          <w:color w:val="000000"/>
          <w:lang w:val="es-ES_tradnl"/>
        </w:rPr>
        <w:lastRenderedPageBreak/>
        <w:t xml:space="preserve">+ </w:t>
      </w:r>
      <w:r w:rsidR="00240BAB" w:rsidRPr="00E20DB0">
        <w:rPr>
          <w:bCs/>
          <w:color w:val="000000"/>
          <w:lang w:val="es-ES_tradnl"/>
        </w:rPr>
        <w:t xml:space="preserve">Các </w:t>
      </w:r>
      <w:r w:rsidR="002C6A22" w:rsidRPr="00E20DB0">
        <w:rPr>
          <w:bCs/>
          <w:color w:val="000000"/>
          <w:lang w:val="es-ES_tradnl"/>
        </w:rPr>
        <w:t xml:space="preserve">TYT </w:t>
      </w:r>
      <w:r w:rsidRPr="00E20DB0">
        <w:rPr>
          <w:bCs/>
          <w:color w:val="000000"/>
          <w:lang w:val="es-ES_tradnl"/>
        </w:rPr>
        <w:t>triển khai phòng khám Y học gia đình: đề xuất giá thu phí khám,</w:t>
      </w:r>
      <w:r>
        <w:rPr>
          <w:bCs/>
          <w:color w:val="000000"/>
          <w:lang w:val="es-ES_tradnl"/>
        </w:rPr>
        <w:t xml:space="preserve"> </w:t>
      </w:r>
      <w:r w:rsidRPr="00E20DB0">
        <w:rPr>
          <w:bCs/>
          <w:color w:val="000000"/>
          <w:lang w:val="es-ES_tradnl"/>
        </w:rPr>
        <w:t>chữa bệnh tại nhà</w:t>
      </w:r>
      <w:r w:rsidR="002C6A22">
        <w:rPr>
          <w:bCs/>
          <w:color w:val="000000"/>
          <w:lang w:val="es-ES_tradnl"/>
        </w:rPr>
        <w:t>.</w:t>
      </w:r>
    </w:p>
    <w:p w:rsidR="00E20DB0" w:rsidRPr="00E20DB0" w:rsidRDefault="00E20DB0" w:rsidP="00FF54C7">
      <w:pPr>
        <w:tabs>
          <w:tab w:val="left" w:pos="567"/>
          <w:tab w:val="left" w:pos="9000"/>
        </w:tabs>
        <w:ind w:right="-245"/>
        <w:jc w:val="both"/>
        <w:rPr>
          <w:b/>
          <w:lang w:val="es-ES_tradnl"/>
        </w:rPr>
      </w:pPr>
      <w:r w:rsidRPr="00E20DB0">
        <w:rPr>
          <w:b/>
          <w:lang w:val="es-ES_tradnl"/>
        </w:rPr>
        <w:t>2. Công tác khám, chữa bệnh:</w:t>
      </w:r>
    </w:p>
    <w:p w:rsidR="00E20DB0" w:rsidRPr="002C6A22" w:rsidRDefault="00E20DB0" w:rsidP="00FF54C7">
      <w:pPr>
        <w:tabs>
          <w:tab w:val="left" w:pos="567"/>
          <w:tab w:val="left" w:pos="9000"/>
        </w:tabs>
        <w:ind w:right="-245"/>
        <w:jc w:val="both"/>
        <w:rPr>
          <w:lang w:val="es-ES_tradnl"/>
        </w:rPr>
      </w:pPr>
      <w:r w:rsidRPr="002C6A22">
        <w:rPr>
          <w:lang w:val="es-ES_tradnl"/>
        </w:rPr>
        <w:t>- Tiếp tục củng cố quy chế chuyên môn, duy trì tốt công tác thường trực,</w:t>
      </w:r>
      <w:r w:rsidR="002C6A22">
        <w:rPr>
          <w:lang w:val="es-ES_tradnl"/>
        </w:rPr>
        <w:t xml:space="preserve"> </w:t>
      </w:r>
      <w:r w:rsidRPr="002C6A22">
        <w:rPr>
          <w:lang w:val="es-ES_tradnl"/>
        </w:rPr>
        <w:t>nâng cao chất lượng chuyên môn để thu hút bệnh nhân.</w:t>
      </w:r>
    </w:p>
    <w:p w:rsidR="00FF54C7" w:rsidRDefault="00E20DB0" w:rsidP="002C6A22">
      <w:pPr>
        <w:tabs>
          <w:tab w:val="left" w:pos="567"/>
          <w:tab w:val="left" w:pos="9000"/>
        </w:tabs>
        <w:ind w:right="-245"/>
        <w:jc w:val="both"/>
        <w:rPr>
          <w:bCs/>
          <w:color w:val="000000"/>
          <w:lang w:val="es-ES_tradnl"/>
        </w:rPr>
      </w:pPr>
      <w:r w:rsidRPr="002C6A22">
        <w:rPr>
          <w:lang w:val="es-ES_tradnl"/>
        </w:rPr>
        <w:t>- Bảo đảm cung ứng kịp thời, đầy đủ thuốc, vật tư y tế phục vụ công tác</w:t>
      </w:r>
      <w:r w:rsidR="002C6A22">
        <w:rPr>
          <w:lang w:val="es-ES_tradnl"/>
        </w:rPr>
        <w:t xml:space="preserve"> </w:t>
      </w:r>
      <w:r w:rsidRPr="002C6A22">
        <w:rPr>
          <w:lang w:val="es-ES_tradnl"/>
        </w:rPr>
        <w:t>khám, chữa bệnh; đẩy mạnh công tác thông tin thuốc và dược lâm sàng.</w:t>
      </w:r>
      <w:r w:rsidRPr="002C6A22">
        <w:rPr>
          <w:lang w:val="es-ES_tradnl"/>
        </w:rPr>
        <w:cr/>
      </w:r>
      <w:r w:rsidR="00FF54C7" w:rsidRPr="002C6A22">
        <w:rPr>
          <w:bCs/>
          <w:color w:val="000000"/>
          <w:lang w:val="es-ES_tradnl"/>
        </w:rPr>
        <w:t>- Khắc phục sai sót trong chỉ định dịch vụ kỹ thuật, thuốc, cận lâm sàng, không để bị từ chối thanh toán chi phí KCB BHYT.</w:t>
      </w:r>
    </w:p>
    <w:p w:rsidR="002C6A22" w:rsidRDefault="002C6A22" w:rsidP="002C6A22">
      <w:pPr>
        <w:tabs>
          <w:tab w:val="left" w:pos="567"/>
          <w:tab w:val="left" w:pos="9000"/>
        </w:tabs>
        <w:ind w:right="-245"/>
        <w:jc w:val="both"/>
        <w:rPr>
          <w:bCs/>
          <w:color w:val="000000"/>
          <w:lang w:val="es-ES_tradnl"/>
        </w:rPr>
      </w:pPr>
      <w:r>
        <w:rPr>
          <w:bCs/>
          <w:color w:val="000000"/>
          <w:lang w:val="es-ES_tradnl"/>
        </w:rPr>
        <w:t>- Tổ chức triển khai quy trình rà soát các chuyên đề BHXH của Tổ giám sát.</w:t>
      </w:r>
    </w:p>
    <w:p w:rsidR="00240BAB" w:rsidRDefault="00240BAB" w:rsidP="00240BAB">
      <w:pPr>
        <w:tabs>
          <w:tab w:val="left" w:pos="567"/>
          <w:tab w:val="left" w:pos="9000"/>
        </w:tabs>
        <w:ind w:right="-245"/>
        <w:jc w:val="both"/>
        <w:rPr>
          <w:lang w:val="es-ES_tradnl"/>
        </w:rPr>
      </w:pPr>
      <w:r>
        <w:rPr>
          <w:lang w:val="es-ES_tradnl"/>
        </w:rPr>
        <w:t>- Các khoa đề xuất các kĩ thuật mới đề nghị thẩm định bổ sung.</w:t>
      </w:r>
    </w:p>
    <w:p w:rsidR="00240BAB" w:rsidRDefault="00240BAB" w:rsidP="00240BAB">
      <w:pPr>
        <w:tabs>
          <w:tab w:val="left" w:pos="567"/>
          <w:tab w:val="left" w:pos="9000"/>
        </w:tabs>
        <w:ind w:right="-245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Pr="00E20DB0">
        <w:rPr>
          <w:lang w:val="es-ES_tradnl"/>
        </w:rPr>
        <w:t>TYT</w:t>
      </w:r>
      <w:r>
        <w:rPr>
          <w:lang w:val="es-ES_tradnl"/>
        </w:rPr>
        <w:t xml:space="preserve"> xã Bình Châu</w:t>
      </w:r>
      <w:r w:rsidRPr="00E20DB0">
        <w:rPr>
          <w:lang w:val="es-ES_tradnl"/>
        </w:rPr>
        <w:t xml:space="preserve"> đề xuất </w:t>
      </w:r>
      <w:r>
        <w:rPr>
          <w:lang w:val="es-ES_tradnl"/>
        </w:rPr>
        <w:t xml:space="preserve">Khoa </w:t>
      </w:r>
      <w:r w:rsidRPr="00E20DB0">
        <w:rPr>
          <w:lang w:val="es-ES_tradnl"/>
        </w:rPr>
        <w:t>CSSKSS tập huấn BS, NHS</w:t>
      </w:r>
      <w:r>
        <w:rPr>
          <w:lang w:val="es-ES_tradnl"/>
        </w:rPr>
        <w:t xml:space="preserve"> về hồi sức mất máu, do đau, băng huyết; đề xuất </w:t>
      </w:r>
      <w:r w:rsidRPr="00E20DB0">
        <w:rPr>
          <w:lang w:val="es-ES_tradnl"/>
        </w:rPr>
        <w:t>trang bị thuốc phục vụ các tình trạng băng huyết sau sinh</w:t>
      </w:r>
      <w:r>
        <w:rPr>
          <w:lang w:val="es-ES_tradnl"/>
        </w:rPr>
        <w:t xml:space="preserve"> khi thực hiện kĩ thuật mới thẩm định tại trạm Y tế.</w:t>
      </w:r>
    </w:p>
    <w:p w:rsidR="00240BAB" w:rsidRPr="008A6024" w:rsidRDefault="00240BAB" w:rsidP="00240BAB">
      <w:pPr>
        <w:tabs>
          <w:tab w:val="left" w:pos="567"/>
          <w:tab w:val="left" w:pos="9000"/>
        </w:tabs>
        <w:ind w:right="-245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Pr="00E20DB0">
        <w:rPr>
          <w:lang w:val="es-ES_tradnl"/>
        </w:rPr>
        <w:t xml:space="preserve">TYT </w:t>
      </w:r>
      <w:r>
        <w:rPr>
          <w:lang w:val="es-ES_tradnl"/>
        </w:rPr>
        <w:t xml:space="preserve">Hòa Bình, Bình Châu, Hòa Hiệp </w:t>
      </w:r>
      <w:r w:rsidRPr="00E20DB0">
        <w:rPr>
          <w:lang w:val="es-ES_tradnl"/>
        </w:rPr>
        <w:t>đề xuất phí dịch vụ KCB tại nhà</w:t>
      </w:r>
      <w:r>
        <w:rPr>
          <w:lang w:val="es-ES_tradnl"/>
        </w:rPr>
        <w:t>.</w:t>
      </w:r>
    </w:p>
    <w:p w:rsidR="00E20DB0" w:rsidRPr="00E20DB0" w:rsidRDefault="00E20DB0" w:rsidP="00FF54C7">
      <w:pPr>
        <w:tabs>
          <w:tab w:val="left" w:pos="567"/>
          <w:tab w:val="left" w:pos="9000"/>
        </w:tabs>
        <w:ind w:right="-245"/>
        <w:jc w:val="both"/>
        <w:rPr>
          <w:b/>
          <w:lang w:val="es-ES_tradnl"/>
        </w:rPr>
      </w:pPr>
      <w:r w:rsidRPr="00E20DB0">
        <w:rPr>
          <w:b/>
          <w:lang w:val="es-ES_tradnl"/>
        </w:rPr>
        <w:t>3. Công tác trọng tâm khác:</w:t>
      </w:r>
    </w:p>
    <w:p w:rsidR="00E20DB0" w:rsidRPr="002C6A22" w:rsidRDefault="00E20DB0" w:rsidP="00FF54C7">
      <w:pPr>
        <w:tabs>
          <w:tab w:val="left" w:pos="567"/>
          <w:tab w:val="left" w:pos="9000"/>
        </w:tabs>
        <w:ind w:right="-245"/>
        <w:jc w:val="both"/>
        <w:rPr>
          <w:lang w:val="es-ES_tradnl"/>
        </w:rPr>
      </w:pPr>
      <w:r w:rsidRPr="002C6A22">
        <w:rPr>
          <w:lang w:val="es-ES_tradnl"/>
        </w:rPr>
        <w:t xml:space="preserve">- </w:t>
      </w:r>
      <w:r w:rsidR="000753A7">
        <w:rPr>
          <w:lang w:val="es-ES_tradnl"/>
        </w:rPr>
        <w:t>Đ</w:t>
      </w:r>
      <w:r w:rsidRPr="002C6A22">
        <w:rPr>
          <w:lang w:val="es-ES_tradnl"/>
        </w:rPr>
        <w:t>ẩy mạnh triển khai các nội dung cải</w:t>
      </w:r>
      <w:r w:rsidR="002C6A22">
        <w:rPr>
          <w:lang w:val="es-ES_tradnl"/>
        </w:rPr>
        <w:t xml:space="preserve"> </w:t>
      </w:r>
      <w:r w:rsidRPr="002C6A22">
        <w:rPr>
          <w:lang w:val="es-ES_tradnl"/>
        </w:rPr>
        <w:t>tiến chất lượng bệnh viện, đề xuất các giải pháp c</w:t>
      </w:r>
      <w:r w:rsidR="002C6A22">
        <w:rPr>
          <w:lang w:val="es-ES_tradnl"/>
        </w:rPr>
        <w:t>ụ thể để tăng mức các tiêu chí; các bộ phận có liên quan tăng cường các giải pháp cải tiến theo kế hoạch đã xây dựng.</w:t>
      </w:r>
    </w:p>
    <w:p w:rsidR="00E20DB0" w:rsidRPr="002C6A22" w:rsidRDefault="00E20DB0" w:rsidP="002C6A22">
      <w:pPr>
        <w:tabs>
          <w:tab w:val="left" w:pos="567"/>
          <w:tab w:val="left" w:pos="9000"/>
        </w:tabs>
        <w:ind w:right="-245"/>
        <w:jc w:val="both"/>
        <w:rPr>
          <w:lang w:val="es-ES_tradnl"/>
        </w:rPr>
      </w:pPr>
      <w:r w:rsidRPr="002C6A22">
        <w:rPr>
          <w:lang w:val="es-ES_tradnl"/>
        </w:rPr>
        <w:t xml:space="preserve">- </w:t>
      </w:r>
      <w:r w:rsidR="000753A7">
        <w:rPr>
          <w:lang w:val="es-ES_tradnl"/>
        </w:rPr>
        <w:t>T</w:t>
      </w:r>
      <w:r w:rsidR="002C6A22">
        <w:rPr>
          <w:lang w:val="es-ES_tradnl"/>
        </w:rPr>
        <w:t>riển khai các giải pháp nâng cao sự hài lòng người bệnh, NVYT.</w:t>
      </w:r>
    </w:p>
    <w:p w:rsidR="000753A7" w:rsidRDefault="00E20DB0" w:rsidP="00FF54C7">
      <w:pPr>
        <w:tabs>
          <w:tab w:val="left" w:pos="567"/>
          <w:tab w:val="left" w:pos="9000"/>
        </w:tabs>
        <w:ind w:right="-245"/>
        <w:jc w:val="both"/>
        <w:rPr>
          <w:lang w:val="es-ES_tradnl"/>
        </w:rPr>
      </w:pPr>
      <w:r w:rsidRPr="002C6A22">
        <w:rPr>
          <w:lang w:val="es-ES_tradnl"/>
        </w:rPr>
        <w:t xml:space="preserve">- </w:t>
      </w:r>
      <w:r w:rsidR="000753A7">
        <w:rPr>
          <w:lang w:val="es-ES_tradnl"/>
        </w:rPr>
        <w:t>X</w:t>
      </w:r>
      <w:r w:rsidRPr="002C6A22">
        <w:rPr>
          <w:lang w:val="es-ES_tradnl"/>
        </w:rPr>
        <w:t>ây dựng bộ tiêu chí đánh giá mức đóng</w:t>
      </w:r>
      <w:r w:rsidR="00240BAB">
        <w:rPr>
          <w:lang w:val="es-ES_tradnl"/>
        </w:rPr>
        <w:t xml:space="preserve"> </w:t>
      </w:r>
      <w:r w:rsidRPr="002C6A22">
        <w:rPr>
          <w:lang w:val="es-ES_tradnl"/>
        </w:rPr>
        <w:t>góp, năng lực quản lý đối với các chức danh quản lý tại khoa, phòng, trạm Y tế, Ban</w:t>
      </w:r>
      <w:r w:rsidR="00240BAB">
        <w:rPr>
          <w:lang w:val="es-ES_tradnl"/>
        </w:rPr>
        <w:t xml:space="preserve"> </w:t>
      </w:r>
      <w:r w:rsidRPr="002C6A22">
        <w:rPr>
          <w:lang w:val="es-ES_tradnl"/>
        </w:rPr>
        <w:t>giám đốc.</w:t>
      </w:r>
      <w:r w:rsidRPr="002C6A22">
        <w:rPr>
          <w:lang w:val="es-ES_tradnl"/>
        </w:rPr>
        <w:cr/>
      </w:r>
      <w:r w:rsidR="000753A7">
        <w:rPr>
          <w:lang w:val="es-ES_tradnl"/>
        </w:rPr>
        <w:t>- Thường xuyên rà soát Bộ tiêu chí đánh giá về năng lực phòng chống Covid để đưa ra các giải pháp khắc phục hiệu quả.</w:t>
      </w:r>
    </w:p>
    <w:p w:rsidR="00835DE8" w:rsidRPr="007110C3" w:rsidRDefault="00835DE8" w:rsidP="002C7E3A">
      <w:pPr>
        <w:tabs>
          <w:tab w:val="left" w:pos="567"/>
          <w:tab w:val="left" w:pos="9000"/>
        </w:tabs>
        <w:ind w:right="9"/>
        <w:jc w:val="both"/>
        <w:rPr>
          <w:lang w:val="es-ES"/>
        </w:rPr>
      </w:pPr>
      <w:r>
        <w:rPr>
          <w:lang w:val="es-ES_tradnl"/>
        </w:rPr>
        <w:tab/>
      </w:r>
      <w:r w:rsidRPr="007110C3">
        <w:rPr>
          <w:lang w:val="es-ES"/>
        </w:rPr>
        <w:t xml:space="preserve"> </w:t>
      </w:r>
    </w:p>
    <w:p w:rsidR="00835DE8" w:rsidRPr="007110C3" w:rsidRDefault="00835DE8" w:rsidP="002C7E3A">
      <w:pPr>
        <w:tabs>
          <w:tab w:val="left" w:pos="420"/>
          <w:tab w:val="left" w:pos="560"/>
          <w:tab w:val="num" w:pos="1232"/>
        </w:tabs>
        <w:jc w:val="both"/>
        <w:rPr>
          <w:b/>
          <w:i/>
          <w:lang w:val="es-ES_tradnl"/>
        </w:rPr>
      </w:pPr>
      <w:r>
        <w:rPr>
          <w:lang w:val="es-ES"/>
        </w:rPr>
        <w:tab/>
      </w:r>
    </w:p>
    <w:p w:rsidR="00835DE8" w:rsidRPr="007110C3" w:rsidRDefault="00835DE8" w:rsidP="00835DE8">
      <w:pPr>
        <w:rPr>
          <w:b/>
          <w:sz w:val="28"/>
          <w:szCs w:val="28"/>
          <w:lang w:val="es-ES_tradnl"/>
        </w:rPr>
      </w:pPr>
      <w:r w:rsidRPr="007110C3">
        <w:rPr>
          <w:b/>
          <w:sz w:val="24"/>
          <w:szCs w:val="24"/>
          <w:lang w:val="es-ES_tradnl"/>
        </w:rPr>
        <w:t>Nơi nhận:</w:t>
      </w:r>
      <w:r w:rsidRPr="007110C3">
        <w:rPr>
          <w:lang w:val="es-ES_tradnl"/>
        </w:rPr>
        <w:tab/>
      </w:r>
      <w:r w:rsidRPr="007110C3">
        <w:rPr>
          <w:lang w:val="es-ES_tradnl"/>
        </w:rPr>
        <w:tab/>
      </w:r>
      <w:r w:rsidRPr="007110C3">
        <w:rPr>
          <w:lang w:val="es-ES_tradnl"/>
        </w:rPr>
        <w:tab/>
      </w:r>
      <w:r w:rsidRPr="007110C3">
        <w:rPr>
          <w:lang w:val="es-ES_tradnl"/>
        </w:rPr>
        <w:tab/>
      </w:r>
      <w:r w:rsidRPr="007110C3">
        <w:rPr>
          <w:lang w:val="es-ES_tradnl"/>
        </w:rPr>
        <w:tab/>
      </w:r>
      <w:r w:rsidRPr="007110C3">
        <w:rPr>
          <w:lang w:val="es-ES_tradnl"/>
        </w:rPr>
        <w:tab/>
      </w:r>
      <w:r w:rsidRPr="007110C3">
        <w:rPr>
          <w:lang w:val="es-ES_tradnl"/>
        </w:rPr>
        <w:tab/>
      </w:r>
      <w:r w:rsidRPr="007110C3">
        <w:rPr>
          <w:b/>
          <w:lang w:val="es-ES_tradnl"/>
        </w:rPr>
        <w:t>GIÁM ĐỐC</w:t>
      </w:r>
    </w:p>
    <w:p w:rsidR="00835DE8" w:rsidRPr="007110C3" w:rsidRDefault="00835DE8" w:rsidP="00835DE8">
      <w:pPr>
        <w:rPr>
          <w:sz w:val="22"/>
          <w:szCs w:val="22"/>
          <w:lang w:val="es-ES_tradnl"/>
        </w:rPr>
      </w:pPr>
      <w:r w:rsidRPr="007110C3">
        <w:rPr>
          <w:sz w:val="22"/>
          <w:szCs w:val="22"/>
          <w:lang w:val="es-ES_tradnl"/>
        </w:rPr>
        <w:t xml:space="preserve">- Sở Y tế (b/c); </w:t>
      </w:r>
    </w:p>
    <w:p w:rsidR="00835DE8" w:rsidRPr="007110C3" w:rsidRDefault="00835DE8" w:rsidP="00835DE8">
      <w:pPr>
        <w:rPr>
          <w:sz w:val="22"/>
          <w:szCs w:val="22"/>
          <w:lang w:val="es-ES_tradnl"/>
        </w:rPr>
      </w:pPr>
      <w:r w:rsidRPr="007110C3">
        <w:rPr>
          <w:sz w:val="22"/>
          <w:szCs w:val="22"/>
          <w:lang w:val="es-ES_tradnl"/>
        </w:rPr>
        <w:t>- Các bộ phận trực thuộc;</w:t>
      </w:r>
    </w:p>
    <w:p w:rsidR="00835DE8" w:rsidRPr="008A6024" w:rsidRDefault="00835DE8" w:rsidP="00835DE8">
      <w:pPr>
        <w:rPr>
          <w:sz w:val="22"/>
          <w:szCs w:val="22"/>
          <w:lang w:val="es-ES_tradnl"/>
        </w:rPr>
      </w:pPr>
      <w:r w:rsidRPr="008A6024">
        <w:rPr>
          <w:sz w:val="22"/>
          <w:szCs w:val="22"/>
          <w:lang w:val="es-ES_tradnl"/>
        </w:rPr>
        <w:t>- Lưu: VT, KHNV.</w:t>
      </w:r>
    </w:p>
    <w:p w:rsidR="00835DE8" w:rsidRPr="008A6024" w:rsidRDefault="00835DE8" w:rsidP="00835DE8">
      <w:pPr>
        <w:ind w:left="2160" w:firstLine="720"/>
        <w:rPr>
          <w:b/>
          <w:lang w:val="es-ES_tradnl"/>
        </w:rPr>
      </w:pPr>
    </w:p>
    <w:p w:rsidR="00835DE8" w:rsidRPr="007110C3" w:rsidRDefault="00835DE8" w:rsidP="00835DE8">
      <w:pPr>
        <w:ind w:left="4320" w:firstLine="720"/>
        <w:rPr>
          <w:b/>
        </w:rPr>
      </w:pPr>
      <w:r w:rsidRPr="008A6024">
        <w:rPr>
          <w:b/>
          <w:lang w:val="es-ES_tradnl"/>
        </w:rPr>
        <w:t xml:space="preserve">  BS CKII. </w:t>
      </w:r>
      <w:r w:rsidRPr="007110C3">
        <w:rPr>
          <w:b/>
        </w:rPr>
        <w:t>Hồ Văn Hải</w:t>
      </w:r>
    </w:p>
    <w:p w:rsidR="00835DE8" w:rsidRPr="007110C3" w:rsidRDefault="00835DE8" w:rsidP="00835DE8"/>
    <w:p w:rsidR="00B21839" w:rsidRDefault="00B21839" w:rsidP="00DB29DC">
      <w:pPr>
        <w:jc w:val="center"/>
        <w:rPr>
          <w:b/>
          <w:sz w:val="28"/>
          <w:lang w:val="vi-VN"/>
        </w:rPr>
      </w:pPr>
    </w:p>
    <w:p w:rsidR="00B21839" w:rsidRDefault="00B21839" w:rsidP="00DB29DC">
      <w:pPr>
        <w:jc w:val="center"/>
        <w:rPr>
          <w:b/>
          <w:sz w:val="28"/>
          <w:lang w:val="vi-VN"/>
        </w:rPr>
      </w:pPr>
    </w:p>
    <w:p w:rsidR="00F819EF" w:rsidRDefault="00F819EF" w:rsidP="00DB29DC">
      <w:pPr>
        <w:jc w:val="center"/>
        <w:rPr>
          <w:b/>
          <w:sz w:val="28"/>
          <w:lang w:val="vi-VN"/>
        </w:rPr>
      </w:pPr>
    </w:p>
    <w:p w:rsidR="00F819EF" w:rsidRDefault="00F819EF" w:rsidP="00DB29DC">
      <w:pPr>
        <w:jc w:val="center"/>
        <w:rPr>
          <w:b/>
          <w:sz w:val="28"/>
          <w:lang w:val="vi-VN"/>
        </w:rPr>
      </w:pPr>
    </w:p>
    <w:p w:rsidR="00F819EF" w:rsidRDefault="00F819EF" w:rsidP="00DB29DC">
      <w:pPr>
        <w:jc w:val="center"/>
        <w:rPr>
          <w:b/>
          <w:sz w:val="28"/>
          <w:lang w:val="vi-VN"/>
        </w:rPr>
      </w:pPr>
    </w:p>
    <w:p w:rsidR="00F819EF" w:rsidRDefault="00F819EF" w:rsidP="00DB29DC">
      <w:pPr>
        <w:jc w:val="center"/>
        <w:rPr>
          <w:b/>
          <w:sz w:val="28"/>
          <w:lang w:val="vi-VN"/>
        </w:rPr>
      </w:pPr>
      <w:bookmarkStart w:id="0" w:name="_GoBack"/>
      <w:bookmarkEnd w:id="0"/>
    </w:p>
    <w:p w:rsidR="00F819EF" w:rsidRDefault="00F819EF" w:rsidP="00DB29DC">
      <w:pPr>
        <w:jc w:val="center"/>
        <w:rPr>
          <w:b/>
          <w:sz w:val="28"/>
          <w:lang w:val="vi-VN"/>
        </w:rPr>
      </w:pPr>
    </w:p>
    <w:p w:rsidR="00F819EF" w:rsidRDefault="00F819EF" w:rsidP="00DB29DC">
      <w:pPr>
        <w:jc w:val="center"/>
        <w:rPr>
          <w:b/>
          <w:sz w:val="28"/>
          <w:lang w:val="vi-VN"/>
        </w:rPr>
      </w:pPr>
    </w:p>
    <w:p w:rsidR="00932A19" w:rsidRDefault="00932A19">
      <w:pPr>
        <w:spacing w:after="160" w:line="259" w:lineRule="auto"/>
        <w:rPr>
          <w:b/>
          <w:sz w:val="28"/>
          <w:lang w:val="vi-VN"/>
        </w:rPr>
      </w:pPr>
    </w:p>
    <w:sectPr w:rsidR="00932A19" w:rsidSect="00155C44">
      <w:footerReference w:type="default" r:id="rId7"/>
      <w:pgSz w:w="11907" w:h="16840" w:code="9"/>
      <w:pgMar w:top="1152" w:right="1152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4A" w:rsidRDefault="000D284A">
      <w:r>
        <w:separator/>
      </w:r>
    </w:p>
  </w:endnote>
  <w:endnote w:type="continuationSeparator" w:id="0">
    <w:p w:rsidR="000D284A" w:rsidRDefault="000D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651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2A19" w:rsidRDefault="00932A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327E" w:rsidRDefault="000D284A" w:rsidP="00077A1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4A" w:rsidRDefault="000D284A">
      <w:r>
        <w:separator/>
      </w:r>
    </w:p>
  </w:footnote>
  <w:footnote w:type="continuationSeparator" w:id="0">
    <w:p w:rsidR="000D284A" w:rsidRDefault="000D2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9273B"/>
    <w:multiLevelType w:val="hybridMultilevel"/>
    <w:tmpl w:val="9378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72A29"/>
    <w:multiLevelType w:val="multilevel"/>
    <w:tmpl w:val="F30CDD82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upperLetter"/>
      <w:pStyle w:val="Heading2"/>
      <w:suff w:val="space"/>
      <w:lvlText w:val="%2."/>
      <w:lvlJc w:val="left"/>
      <w:pPr>
        <w:ind w:left="0" w:firstLine="284"/>
      </w:pPr>
      <w:rPr>
        <w:rFonts w:ascii="Times New Roman" w:hAnsi="Times New Roman" w:hint="default"/>
        <w:b/>
        <w:i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97"/>
        </w:tabs>
        <w:ind w:left="1097" w:hanging="360"/>
      </w:pPr>
      <w:rPr>
        <w:rFonts w:hint="default"/>
        <w:b/>
        <w:i w:val="0"/>
        <w:sz w:val="28"/>
        <w:szCs w:val="28"/>
      </w:rPr>
    </w:lvl>
    <w:lvl w:ilvl="3">
      <w:start w:val="1"/>
      <w:numFmt w:val="decimal"/>
      <w:pStyle w:val="Heading4"/>
      <w:suff w:val="space"/>
      <w:lvlText w:val="%3.%4."/>
      <w:lvlJc w:val="right"/>
      <w:pPr>
        <w:ind w:left="-566" w:firstLine="1134"/>
      </w:pPr>
      <w:rPr>
        <w:rFonts w:ascii="Times New Roman" w:hAnsi="Times New Roman" w:hint="default"/>
        <w:b/>
        <w:i/>
        <w:sz w:val="28"/>
        <w:szCs w:val="28"/>
      </w:rPr>
    </w:lvl>
    <w:lvl w:ilvl="4">
      <w:start w:val="1"/>
      <w:numFmt w:val="decimal"/>
      <w:pStyle w:val="Heading5"/>
      <w:suff w:val="space"/>
      <w:lvlText w:val="%3.%4.%5."/>
      <w:lvlJc w:val="right"/>
      <w:pPr>
        <w:ind w:left="0" w:firstLine="1588"/>
      </w:pPr>
      <w:rPr>
        <w:rFonts w:ascii="Times New Roman" w:hAnsi="Times New Roman" w:hint="default"/>
        <w:b/>
        <w:i w:val="0"/>
        <w:sz w:val="28"/>
        <w:szCs w:val="28"/>
      </w:rPr>
    </w:lvl>
    <w:lvl w:ilvl="5">
      <w:start w:val="1"/>
      <w:numFmt w:val="lowerLetter"/>
      <w:pStyle w:val="Heading6"/>
      <w:suff w:val="space"/>
      <w:lvlText w:val="%3.%4.%5%6."/>
      <w:lvlJc w:val="right"/>
      <w:pPr>
        <w:ind w:left="0" w:firstLine="1985"/>
      </w:pPr>
      <w:rPr>
        <w:rFonts w:ascii="Times New Roman" w:hAnsi="Times New Roman" w:hint="default"/>
        <w:b/>
        <w:i w:val="0"/>
        <w:sz w:val="28"/>
        <w:szCs w:val="28"/>
      </w:rPr>
    </w:lvl>
    <w:lvl w:ilvl="6">
      <w:start w:val="1"/>
      <w:numFmt w:val="lowerLetter"/>
      <w:pStyle w:val="Heading7"/>
      <w:suff w:val="space"/>
      <w:lvlText w:val="%7)"/>
      <w:lvlJc w:val="left"/>
      <w:pPr>
        <w:ind w:left="0" w:firstLine="680"/>
      </w:pPr>
      <w:rPr>
        <w:rFonts w:ascii="Times New Roman" w:hAnsi="Times New Roman" w:hint="default"/>
        <w:b/>
        <w:i/>
        <w:sz w:val="28"/>
        <w:szCs w:val="28"/>
      </w:rPr>
    </w:lvl>
    <w:lvl w:ilvl="7">
      <w:start w:val="1"/>
      <w:numFmt w:val="bullet"/>
      <w:pStyle w:val="Heading8"/>
      <w:suff w:val="space"/>
      <w:lvlText w:val="–"/>
      <w:lvlJc w:val="left"/>
      <w:pPr>
        <w:ind w:left="2694" w:firstLine="851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bullet"/>
      <w:pStyle w:val="Heading9"/>
      <w:suff w:val="space"/>
      <w:lvlText w:val="+"/>
      <w:lvlJc w:val="left"/>
      <w:pPr>
        <w:ind w:left="-424" w:firstLine="1134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E8"/>
    <w:rsid w:val="0003047C"/>
    <w:rsid w:val="000753A7"/>
    <w:rsid w:val="0007650E"/>
    <w:rsid w:val="000D284A"/>
    <w:rsid w:val="000F21B2"/>
    <w:rsid w:val="001751F6"/>
    <w:rsid w:val="001A0EA5"/>
    <w:rsid w:val="0020090A"/>
    <w:rsid w:val="00240BAB"/>
    <w:rsid w:val="0024270E"/>
    <w:rsid w:val="002447AD"/>
    <w:rsid w:val="00253AC0"/>
    <w:rsid w:val="002C6A22"/>
    <w:rsid w:val="002C7E3A"/>
    <w:rsid w:val="002F4D85"/>
    <w:rsid w:val="003C53B8"/>
    <w:rsid w:val="003E64EC"/>
    <w:rsid w:val="00452674"/>
    <w:rsid w:val="004649C8"/>
    <w:rsid w:val="004E6C2C"/>
    <w:rsid w:val="004F451A"/>
    <w:rsid w:val="00507DCC"/>
    <w:rsid w:val="00515B48"/>
    <w:rsid w:val="00591E5C"/>
    <w:rsid w:val="00691E45"/>
    <w:rsid w:val="006952AD"/>
    <w:rsid w:val="006C71C0"/>
    <w:rsid w:val="00714EC0"/>
    <w:rsid w:val="00782D95"/>
    <w:rsid w:val="007A2608"/>
    <w:rsid w:val="00835DE8"/>
    <w:rsid w:val="00853E4E"/>
    <w:rsid w:val="008C6069"/>
    <w:rsid w:val="00932A19"/>
    <w:rsid w:val="00A347C5"/>
    <w:rsid w:val="00B147A0"/>
    <w:rsid w:val="00B21839"/>
    <w:rsid w:val="00B61AC7"/>
    <w:rsid w:val="00BE473E"/>
    <w:rsid w:val="00C62704"/>
    <w:rsid w:val="00C70342"/>
    <w:rsid w:val="00C70AEC"/>
    <w:rsid w:val="00CF47D3"/>
    <w:rsid w:val="00D65F76"/>
    <w:rsid w:val="00D85973"/>
    <w:rsid w:val="00DB29DC"/>
    <w:rsid w:val="00E20DB0"/>
    <w:rsid w:val="00EB76A3"/>
    <w:rsid w:val="00EF0C91"/>
    <w:rsid w:val="00EF6EE9"/>
    <w:rsid w:val="00F13A87"/>
    <w:rsid w:val="00F819EF"/>
    <w:rsid w:val="00F84D9D"/>
    <w:rsid w:val="00FB370D"/>
    <w:rsid w:val="00FF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D0030-C371-4C64-A992-EE9359C0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E8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DE8"/>
    <w:pPr>
      <w:keepNext/>
      <w:numPr>
        <w:numId w:val="1"/>
      </w:numPr>
      <w:spacing w:before="120" w:after="60"/>
      <w:jc w:val="both"/>
      <w:outlineLvl w:val="0"/>
    </w:pPr>
    <w:rPr>
      <w:b/>
      <w:bCs/>
      <w:kern w:val="32"/>
      <w:sz w:val="20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835DE8"/>
    <w:pPr>
      <w:keepNext/>
      <w:numPr>
        <w:ilvl w:val="1"/>
        <w:numId w:val="1"/>
      </w:numPr>
      <w:spacing w:before="120"/>
      <w:jc w:val="both"/>
      <w:outlineLvl w:val="1"/>
    </w:pPr>
    <w:rPr>
      <w:b/>
      <w:bCs/>
      <w:i/>
      <w:iCs/>
      <w:sz w:val="20"/>
      <w:szCs w:val="28"/>
      <w:lang w:val="x-none" w:eastAsia="x-none"/>
    </w:rPr>
  </w:style>
  <w:style w:type="paragraph" w:styleId="Heading4">
    <w:name w:val="heading 4"/>
    <w:aliases w:val="Level 2 - a"/>
    <w:basedOn w:val="Normal"/>
    <w:link w:val="Heading4Char"/>
    <w:uiPriority w:val="9"/>
    <w:qFormat/>
    <w:rsid w:val="00835DE8"/>
    <w:pPr>
      <w:keepNext/>
      <w:numPr>
        <w:ilvl w:val="3"/>
        <w:numId w:val="1"/>
      </w:numPr>
      <w:spacing w:before="120"/>
      <w:jc w:val="both"/>
      <w:outlineLvl w:val="3"/>
    </w:pPr>
    <w:rPr>
      <w:bCs/>
      <w:sz w:val="20"/>
      <w:szCs w:val="28"/>
      <w:lang w:val="x-none" w:eastAsia="x-none"/>
    </w:rPr>
  </w:style>
  <w:style w:type="paragraph" w:styleId="Heading5">
    <w:name w:val="heading 5"/>
    <w:basedOn w:val="Normal"/>
    <w:link w:val="Heading5Char"/>
    <w:uiPriority w:val="9"/>
    <w:qFormat/>
    <w:rsid w:val="00835DE8"/>
    <w:pPr>
      <w:numPr>
        <w:ilvl w:val="4"/>
        <w:numId w:val="1"/>
      </w:numPr>
      <w:spacing w:before="120"/>
      <w:jc w:val="both"/>
      <w:outlineLvl w:val="4"/>
    </w:pPr>
    <w:rPr>
      <w:bCs/>
      <w:iCs/>
      <w:sz w:val="20"/>
      <w:lang w:val="x-none" w:eastAsia="x-none"/>
    </w:rPr>
  </w:style>
  <w:style w:type="paragraph" w:styleId="Heading6">
    <w:name w:val="heading 6"/>
    <w:basedOn w:val="Normal"/>
    <w:link w:val="Heading6Char"/>
    <w:uiPriority w:val="9"/>
    <w:qFormat/>
    <w:rsid w:val="00835DE8"/>
    <w:pPr>
      <w:numPr>
        <w:ilvl w:val="5"/>
        <w:numId w:val="1"/>
      </w:numPr>
      <w:spacing w:before="120"/>
      <w:jc w:val="both"/>
      <w:outlineLvl w:val="5"/>
    </w:pPr>
    <w:rPr>
      <w:bCs/>
      <w:sz w:val="20"/>
      <w:szCs w:val="20"/>
      <w:lang w:val="x-none" w:eastAsia="x-none"/>
    </w:rPr>
  </w:style>
  <w:style w:type="paragraph" w:styleId="Heading7">
    <w:name w:val="heading 7"/>
    <w:basedOn w:val="Normal"/>
    <w:link w:val="Heading7Char"/>
    <w:qFormat/>
    <w:rsid w:val="00835DE8"/>
    <w:pPr>
      <w:numPr>
        <w:ilvl w:val="6"/>
        <w:numId w:val="1"/>
      </w:numPr>
      <w:spacing w:before="120"/>
      <w:jc w:val="both"/>
      <w:outlineLvl w:val="6"/>
    </w:pPr>
    <w:rPr>
      <w:i/>
      <w:sz w:val="20"/>
      <w:szCs w:val="24"/>
      <w:lang w:val="x-none" w:eastAsia="x-none"/>
    </w:rPr>
  </w:style>
  <w:style w:type="paragraph" w:styleId="Heading8">
    <w:name w:val="heading 8"/>
    <w:basedOn w:val="Normal"/>
    <w:link w:val="Heading8Char"/>
    <w:qFormat/>
    <w:rsid w:val="00835DE8"/>
    <w:pPr>
      <w:numPr>
        <w:ilvl w:val="7"/>
        <w:numId w:val="1"/>
      </w:numPr>
      <w:spacing w:before="120"/>
      <w:jc w:val="both"/>
      <w:outlineLvl w:val="7"/>
    </w:pPr>
    <w:rPr>
      <w:iCs/>
      <w:sz w:val="20"/>
      <w:szCs w:val="24"/>
      <w:lang w:val="x-none" w:eastAsia="x-none"/>
    </w:rPr>
  </w:style>
  <w:style w:type="paragraph" w:styleId="Heading9">
    <w:name w:val="heading 9"/>
    <w:basedOn w:val="Normal"/>
    <w:link w:val="Heading9Char"/>
    <w:qFormat/>
    <w:rsid w:val="00835DE8"/>
    <w:pPr>
      <w:numPr>
        <w:ilvl w:val="8"/>
        <w:numId w:val="1"/>
      </w:numPr>
      <w:spacing w:before="120"/>
      <w:jc w:val="both"/>
      <w:outlineLvl w:val="8"/>
    </w:pPr>
    <w:rPr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DE8"/>
    <w:rPr>
      <w:rFonts w:eastAsia="Times New Roman" w:cs="Times New Roman"/>
      <w:b/>
      <w:bCs/>
      <w:kern w:val="32"/>
      <w:sz w:val="20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835DE8"/>
    <w:rPr>
      <w:rFonts w:eastAsia="Times New Roman" w:cs="Times New Roman"/>
      <w:b/>
      <w:bCs/>
      <w:i/>
      <w:iCs/>
      <w:sz w:val="20"/>
      <w:szCs w:val="28"/>
      <w:lang w:val="x-none" w:eastAsia="x-none"/>
    </w:rPr>
  </w:style>
  <w:style w:type="character" w:customStyle="1" w:styleId="Heading4Char">
    <w:name w:val="Heading 4 Char"/>
    <w:aliases w:val="Level 2 - a Char"/>
    <w:basedOn w:val="DefaultParagraphFont"/>
    <w:link w:val="Heading4"/>
    <w:uiPriority w:val="9"/>
    <w:rsid w:val="00835DE8"/>
    <w:rPr>
      <w:rFonts w:eastAsia="Times New Roman" w:cs="Times New Roman"/>
      <w:bCs/>
      <w:sz w:val="20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835DE8"/>
    <w:rPr>
      <w:rFonts w:eastAsia="Times New Roman" w:cs="Times New Roman"/>
      <w:bCs/>
      <w:iCs/>
      <w:sz w:val="20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835DE8"/>
    <w:rPr>
      <w:rFonts w:eastAsia="Times New Roman" w:cs="Times New Roman"/>
      <w:bCs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35DE8"/>
    <w:rPr>
      <w:rFonts w:eastAsia="Times New Roman" w:cs="Times New Roman"/>
      <w:i/>
      <w:sz w:val="20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35DE8"/>
    <w:rPr>
      <w:rFonts w:eastAsia="Times New Roman" w:cs="Times New Roman"/>
      <w:iCs/>
      <w:sz w:val="20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35DE8"/>
    <w:rPr>
      <w:rFonts w:eastAsia="Times New 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835DE8"/>
    <w:pPr>
      <w:spacing w:after="120"/>
      <w:ind w:firstLine="720"/>
      <w:jc w:val="both"/>
    </w:pPr>
    <w:rPr>
      <w:rFonts w:ascii="VNI-Times" w:hAnsi="VNI-Times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35DE8"/>
    <w:rPr>
      <w:rFonts w:ascii="VNI-Times" w:eastAsia="Times New Roman" w:hAnsi="VNI-Times" w:cs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35DE8"/>
    <w:pPr>
      <w:ind w:left="720" w:firstLine="720"/>
      <w:contextualSpacing/>
      <w:jc w:val="both"/>
    </w:pPr>
    <w:rPr>
      <w:rFonts w:ascii="VNI-Times" w:hAnsi="VNI-Times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5DE8"/>
    <w:pPr>
      <w:spacing w:after="120" w:line="480" w:lineRule="auto"/>
    </w:pPr>
    <w:rPr>
      <w:sz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5DE8"/>
    <w:rPr>
      <w:rFonts w:eastAsia="Times New Roman" w:cs="Times New Roman"/>
      <w:sz w:val="20"/>
      <w:szCs w:val="26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835D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35DE8"/>
    <w:rPr>
      <w:rFonts w:eastAsia="Times New Roman" w:cs="Times New Roman"/>
      <w:sz w:val="26"/>
      <w:szCs w:val="26"/>
      <w:lang w:val="x-none" w:eastAsia="x-none"/>
    </w:rPr>
  </w:style>
  <w:style w:type="paragraph" w:styleId="NormalWeb">
    <w:name w:val="Normal (Web)"/>
    <w:basedOn w:val="Normal"/>
    <w:uiPriority w:val="99"/>
    <w:qFormat/>
    <w:rsid w:val="00835DE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rsid w:val="00835DE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9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97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2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A19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21</cp:revision>
  <cp:lastPrinted>2020-08-05T02:08:00Z</cp:lastPrinted>
  <dcterms:created xsi:type="dcterms:W3CDTF">2020-08-04T07:36:00Z</dcterms:created>
  <dcterms:modified xsi:type="dcterms:W3CDTF">2020-08-10T07:09:00Z</dcterms:modified>
</cp:coreProperties>
</file>